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D50312" w:rsidRDefault="00B83ACE" w:rsidP="00B83ACE">
      <w:pPr>
        <w:spacing w:line="240" w:lineRule="auto"/>
        <w:jc w:val="right"/>
        <w:rPr>
          <w:rFonts w:ascii="Times New Roman" w:eastAsia="Times New Roman" w:hAnsi="Times New Roman" w:cs="Arial"/>
          <w:bCs/>
          <w:kern w:val="28"/>
          <w:sz w:val="24"/>
          <w:szCs w:val="24"/>
          <w:lang w:eastAsia="ru-RU"/>
        </w:rPr>
      </w:pPr>
      <w:r w:rsidRPr="00D50312">
        <w:rPr>
          <w:rFonts w:ascii="Times New Roman" w:eastAsia="Times New Roman" w:hAnsi="Times New Roman" w:cs="Arial"/>
          <w:bCs/>
          <w:kern w:val="28"/>
          <w:sz w:val="24"/>
          <w:szCs w:val="24"/>
          <w:lang w:eastAsia="ru-RU"/>
        </w:rPr>
        <w:t xml:space="preserve">АО «Саханефтегазсбыт» </w:t>
      </w:r>
    </w:p>
    <w:p w14:paraId="42FFAE02" w14:textId="2E7FBB23" w:rsidR="00B83ACE" w:rsidRPr="007B17CC" w:rsidRDefault="004375CC" w:rsidP="00B83ACE">
      <w:pPr>
        <w:spacing w:line="240" w:lineRule="auto"/>
        <w:jc w:val="right"/>
        <w:rPr>
          <w:rFonts w:ascii="Times New Roman" w:hAnsi="Times New Roman"/>
          <w:b/>
          <w:bCs/>
          <w:sz w:val="24"/>
          <w:szCs w:val="24"/>
        </w:rPr>
      </w:pPr>
      <w:r w:rsidRPr="00A66392">
        <w:rPr>
          <w:rFonts w:ascii="Times New Roman" w:eastAsia="Times New Roman" w:hAnsi="Times New Roman" w:cs="Arial"/>
          <w:bCs/>
          <w:kern w:val="28"/>
          <w:sz w:val="24"/>
          <w:szCs w:val="24"/>
          <w:lang w:eastAsia="ru-RU"/>
        </w:rPr>
        <w:t>от «</w:t>
      </w:r>
      <w:r w:rsidR="0065480C" w:rsidRPr="007B17CC">
        <w:rPr>
          <w:rFonts w:ascii="Times New Roman" w:eastAsia="Times New Roman" w:hAnsi="Times New Roman" w:cs="Arial"/>
          <w:bCs/>
          <w:kern w:val="28"/>
          <w:sz w:val="24"/>
          <w:szCs w:val="24"/>
          <w:lang w:eastAsia="ru-RU"/>
        </w:rPr>
        <w:t>26</w:t>
      </w:r>
      <w:r w:rsidR="00B83ACE" w:rsidRPr="00A66392">
        <w:rPr>
          <w:rFonts w:ascii="Times New Roman" w:eastAsia="Times New Roman" w:hAnsi="Times New Roman" w:cs="Arial"/>
          <w:bCs/>
          <w:kern w:val="28"/>
          <w:sz w:val="24"/>
          <w:szCs w:val="24"/>
          <w:lang w:eastAsia="ru-RU"/>
        </w:rPr>
        <w:t xml:space="preserve">» </w:t>
      </w:r>
      <w:r w:rsidR="00B5390D" w:rsidRPr="00A66392">
        <w:rPr>
          <w:rFonts w:ascii="Times New Roman" w:eastAsia="Times New Roman" w:hAnsi="Times New Roman" w:cs="Arial"/>
          <w:bCs/>
          <w:kern w:val="28"/>
          <w:sz w:val="24"/>
          <w:szCs w:val="24"/>
          <w:lang w:eastAsia="ru-RU"/>
        </w:rPr>
        <w:t>июня</w:t>
      </w:r>
      <w:r w:rsidR="00A76FFB" w:rsidRPr="00A66392">
        <w:rPr>
          <w:rFonts w:ascii="Times New Roman" w:eastAsia="Times New Roman" w:hAnsi="Times New Roman" w:cs="Arial"/>
          <w:bCs/>
          <w:kern w:val="28"/>
          <w:sz w:val="24"/>
          <w:szCs w:val="24"/>
          <w:lang w:eastAsia="ru-RU"/>
        </w:rPr>
        <w:t xml:space="preserve"> </w:t>
      </w:r>
      <w:r w:rsidRPr="00A66392">
        <w:rPr>
          <w:rFonts w:ascii="Times New Roman" w:eastAsia="Times New Roman" w:hAnsi="Times New Roman" w:cs="Arial"/>
          <w:bCs/>
          <w:kern w:val="28"/>
          <w:sz w:val="24"/>
          <w:szCs w:val="24"/>
          <w:lang w:eastAsia="ru-RU"/>
        </w:rPr>
        <w:t>202</w:t>
      </w:r>
      <w:r w:rsidR="00025355" w:rsidRPr="00A66392">
        <w:rPr>
          <w:rFonts w:ascii="Times New Roman" w:eastAsia="Times New Roman" w:hAnsi="Times New Roman" w:cs="Arial"/>
          <w:bCs/>
          <w:kern w:val="28"/>
          <w:sz w:val="24"/>
          <w:szCs w:val="24"/>
          <w:lang w:eastAsia="ru-RU"/>
        </w:rPr>
        <w:t>6</w:t>
      </w:r>
      <w:r w:rsidR="00B83ACE" w:rsidRPr="00A66392">
        <w:rPr>
          <w:rFonts w:ascii="Times New Roman" w:eastAsia="Times New Roman" w:hAnsi="Times New Roman" w:cs="Arial"/>
          <w:bCs/>
          <w:kern w:val="28"/>
          <w:sz w:val="24"/>
          <w:szCs w:val="24"/>
          <w:lang w:eastAsia="ru-RU"/>
        </w:rPr>
        <w:t xml:space="preserve"> г. № Закуп -</w:t>
      </w:r>
      <w:r w:rsidR="008C1E57" w:rsidRPr="00A66392">
        <w:rPr>
          <w:rFonts w:ascii="Times New Roman" w:eastAsia="Times New Roman" w:hAnsi="Times New Roman" w:cs="Arial"/>
          <w:bCs/>
          <w:kern w:val="28"/>
          <w:sz w:val="24"/>
          <w:szCs w:val="24"/>
          <w:lang w:eastAsia="ru-RU"/>
        </w:rPr>
        <w:t xml:space="preserve"> </w:t>
      </w:r>
      <w:r w:rsidR="00D50312" w:rsidRPr="00A66392">
        <w:rPr>
          <w:rFonts w:ascii="Times New Roman" w:eastAsia="Times New Roman" w:hAnsi="Times New Roman" w:cs="Arial"/>
          <w:bCs/>
          <w:kern w:val="28"/>
          <w:sz w:val="24"/>
          <w:szCs w:val="24"/>
          <w:lang w:eastAsia="ru-RU"/>
        </w:rPr>
        <w:t>3</w:t>
      </w:r>
      <w:r w:rsidR="0065480C" w:rsidRPr="007B17CC">
        <w:rPr>
          <w:rFonts w:ascii="Times New Roman" w:eastAsia="Times New Roman" w:hAnsi="Times New Roman" w:cs="Arial"/>
          <w:bCs/>
          <w:kern w:val="28"/>
          <w:sz w:val="24"/>
          <w:szCs w:val="24"/>
          <w:lang w:eastAsia="ru-RU"/>
        </w:rPr>
        <w:t>733</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2AAB90A7" w:rsidR="00A76FFB" w:rsidRDefault="00A76FFB" w:rsidP="00A76FFB">
      <w:pPr>
        <w:spacing w:line="240" w:lineRule="auto"/>
        <w:jc w:val="center"/>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на </w:t>
      </w:r>
      <w:r w:rsidR="003A1FD4">
        <w:rPr>
          <w:rFonts w:ascii="Times New Roman" w:eastAsia="Times New Roman" w:hAnsi="Times New Roman"/>
          <w:b/>
          <w:bCs/>
          <w:sz w:val="32"/>
          <w:szCs w:val="32"/>
          <w:lang w:eastAsia="ru-RU"/>
        </w:rPr>
        <w:t>п</w:t>
      </w:r>
      <w:r w:rsidR="003A1FD4" w:rsidRPr="003A1FD4">
        <w:rPr>
          <w:rFonts w:ascii="Times New Roman" w:eastAsia="Times New Roman" w:hAnsi="Times New Roman"/>
          <w:b/>
          <w:bCs/>
          <w:sz w:val="32"/>
          <w:szCs w:val="32"/>
          <w:lang w:eastAsia="ru-RU"/>
        </w:rPr>
        <w:t>оставк</w:t>
      </w:r>
      <w:r w:rsidR="003A1FD4">
        <w:rPr>
          <w:rFonts w:ascii="Times New Roman" w:eastAsia="Times New Roman" w:hAnsi="Times New Roman"/>
          <w:b/>
          <w:bCs/>
          <w:sz w:val="32"/>
          <w:szCs w:val="32"/>
          <w:lang w:eastAsia="ru-RU"/>
        </w:rPr>
        <w:t>у</w:t>
      </w:r>
      <w:r w:rsidR="003A1FD4" w:rsidRPr="003A1FD4">
        <w:rPr>
          <w:rFonts w:ascii="Times New Roman" w:eastAsia="Times New Roman" w:hAnsi="Times New Roman"/>
          <w:b/>
          <w:bCs/>
          <w:sz w:val="32"/>
          <w:szCs w:val="32"/>
          <w:lang w:eastAsia="ru-RU"/>
        </w:rPr>
        <w:t xml:space="preserve"> </w:t>
      </w:r>
      <w:r w:rsidR="00DC5A45" w:rsidRPr="00DC5A45">
        <w:rPr>
          <w:rFonts w:ascii="Times New Roman" w:eastAsia="Times New Roman" w:hAnsi="Times New Roman"/>
          <w:b/>
          <w:bCs/>
          <w:sz w:val="32"/>
          <w:szCs w:val="32"/>
          <w:lang w:eastAsia="ru-RU"/>
        </w:rPr>
        <w:t xml:space="preserve">оборудования для хранения противопожарного запаса воды с </w:t>
      </w:r>
      <w:proofErr w:type="spellStart"/>
      <w:r w:rsidR="00DC5A45" w:rsidRPr="00DC5A45">
        <w:rPr>
          <w:rFonts w:ascii="Times New Roman" w:eastAsia="Times New Roman" w:hAnsi="Times New Roman"/>
          <w:b/>
          <w:bCs/>
          <w:sz w:val="32"/>
          <w:szCs w:val="32"/>
          <w:lang w:eastAsia="ru-RU"/>
        </w:rPr>
        <w:t>электрообогревом</w:t>
      </w:r>
      <w:proofErr w:type="spellEnd"/>
      <w:r w:rsidR="00DC5A45" w:rsidRPr="00DC5A45">
        <w:rPr>
          <w:rFonts w:ascii="Times New Roman" w:eastAsia="Times New Roman" w:hAnsi="Times New Roman"/>
          <w:b/>
          <w:bCs/>
          <w:sz w:val="32"/>
          <w:szCs w:val="32"/>
          <w:lang w:eastAsia="ru-RU"/>
        </w:rPr>
        <w:t xml:space="preserve"> для нужд АО «Саханефтегазсбыт»</w:t>
      </w:r>
      <w:r w:rsidR="00DC5A45">
        <w:rPr>
          <w:rFonts w:ascii="Times New Roman" w:eastAsia="Times New Roman" w:hAnsi="Times New Roman"/>
          <w:b/>
          <w:bCs/>
          <w:sz w:val="32"/>
          <w:szCs w:val="32"/>
          <w:lang w:eastAsia="ru-RU"/>
        </w:rPr>
        <w:t>.</w:t>
      </w:r>
    </w:p>
    <w:p w14:paraId="4581B834" w14:textId="5254EAF8" w:rsidR="00787DD2" w:rsidRPr="0065480C" w:rsidRDefault="0065480C" w:rsidP="00A76FFB">
      <w:pPr>
        <w:spacing w:line="240" w:lineRule="auto"/>
        <w:jc w:val="center"/>
        <w:rPr>
          <w:rFonts w:ascii="Times New Roman" w:eastAsia="Times New Roman" w:hAnsi="Times New Roman"/>
          <w:b/>
          <w:bCs/>
          <w:sz w:val="32"/>
          <w:szCs w:val="32"/>
          <w:lang w:eastAsia="ru-RU"/>
        </w:rPr>
      </w:pPr>
      <w:r>
        <w:rPr>
          <w:rFonts w:ascii="Times New Roman" w:eastAsia="Times New Roman" w:hAnsi="Times New Roman"/>
          <w:b/>
          <w:bCs/>
          <w:sz w:val="32"/>
          <w:szCs w:val="32"/>
          <w:lang w:val="en-US" w:eastAsia="ru-RU"/>
        </w:rPr>
        <w:t>(</w:t>
      </w:r>
      <w:r>
        <w:rPr>
          <w:rFonts w:ascii="Times New Roman" w:eastAsia="Times New Roman" w:hAnsi="Times New Roman"/>
          <w:b/>
          <w:bCs/>
          <w:sz w:val="32"/>
          <w:szCs w:val="32"/>
          <w:lang w:eastAsia="ru-RU"/>
        </w:rPr>
        <w:t>редакция от 2</w:t>
      </w:r>
      <w:r w:rsidR="007B17CC">
        <w:rPr>
          <w:rFonts w:ascii="Times New Roman" w:eastAsia="Times New Roman" w:hAnsi="Times New Roman"/>
          <w:b/>
          <w:bCs/>
          <w:sz w:val="32"/>
          <w:szCs w:val="32"/>
          <w:lang w:eastAsia="ru-RU"/>
        </w:rPr>
        <w:t>9</w:t>
      </w:r>
      <w:bookmarkStart w:id="10" w:name="_GoBack"/>
      <w:bookmarkEnd w:id="10"/>
      <w:r>
        <w:rPr>
          <w:rFonts w:ascii="Times New Roman" w:eastAsia="Times New Roman" w:hAnsi="Times New Roman"/>
          <w:b/>
          <w:bCs/>
          <w:sz w:val="32"/>
          <w:szCs w:val="32"/>
          <w:lang w:eastAsia="ru-RU"/>
        </w:rPr>
        <w:t>.06.2026г.)</w:t>
      </w:r>
    </w:p>
    <w:p w14:paraId="7569389A" w14:textId="48E160E4" w:rsidR="00787DD2" w:rsidRDefault="00787DD2" w:rsidP="00A76FFB">
      <w:pPr>
        <w:spacing w:line="240" w:lineRule="auto"/>
        <w:jc w:val="center"/>
        <w:rPr>
          <w:rFonts w:ascii="Times New Roman" w:eastAsia="Times New Roman" w:hAnsi="Times New Roman"/>
          <w:b/>
          <w:bCs/>
          <w:sz w:val="32"/>
          <w:szCs w:val="32"/>
          <w:lang w:eastAsia="ru-RU"/>
        </w:rPr>
      </w:pP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Default="00871940" w:rsidP="005E5824">
      <w:pPr>
        <w:spacing w:line="240" w:lineRule="auto"/>
        <w:jc w:val="center"/>
        <w:rPr>
          <w:rFonts w:ascii="Times New Roman" w:hAnsi="Times New Roman"/>
          <w:sz w:val="24"/>
          <w:szCs w:val="24"/>
        </w:rPr>
      </w:pPr>
    </w:p>
    <w:p w14:paraId="5FBD0873" w14:textId="77777777" w:rsidR="00B5390D" w:rsidRDefault="00B5390D" w:rsidP="005E5824">
      <w:pPr>
        <w:spacing w:line="240" w:lineRule="auto"/>
        <w:jc w:val="center"/>
        <w:rPr>
          <w:rFonts w:ascii="Times New Roman" w:hAnsi="Times New Roman"/>
          <w:sz w:val="24"/>
          <w:szCs w:val="24"/>
        </w:rPr>
      </w:pPr>
    </w:p>
    <w:p w14:paraId="1FDE09F4" w14:textId="77777777" w:rsidR="00F626AA" w:rsidRPr="00482FF3" w:rsidRDefault="00F626AA"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48368A">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0A0F85B4"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1C0D46" w:rsidRPr="0048368A">
              <w:rPr>
                <w:rFonts w:ascii="Times New Roman" w:eastAsia="Times New Roman" w:hAnsi="Times New Roman"/>
                <w:iCs/>
                <w:sz w:val="24"/>
                <w:szCs w:val="24"/>
                <w:lang w:eastAsia="ru-RU"/>
              </w:rPr>
              <w:t xml:space="preserve">Место </w:t>
            </w:r>
            <w:r w:rsidR="0048368A" w:rsidRPr="0048368A">
              <w:rPr>
                <w:rFonts w:ascii="Times New Roman" w:hAnsi="Times New Roman"/>
                <w:bCs/>
                <w:sz w:val="24"/>
                <w:szCs w:val="24"/>
                <w:lang w:eastAsia="ru-RU"/>
              </w:rPr>
              <w:t>поставки товара</w:t>
            </w:r>
            <w:r w:rsidRPr="0048368A">
              <w:rPr>
                <w:rFonts w:ascii="Times New Roman" w:eastAsia="Times New Roman" w:hAnsi="Times New Roman"/>
                <w:sz w:val="24"/>
                <w:szCs w:val="24"/>
                <w:lang w:eastAsia="ru-RU"/>
              </w:rPr>
              <w:t>.</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785C146A" w:rsidR="00C41EBB" w:rsidRPr="00482FF3" w:rsidRDefault="00C41EBB" w:rsidP="001C0D46">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1C0D46">
              <w:rPr>
                <w:rFonts w:ascii="Times New Roman" w:eastAsia="Times New Roman" w:hAnsi="Times New Roman"/>
                <w:sz w:val="24"/>
                <w:szCs w:val="24"/>
                <w:lang w:eastAsia="ru-RU"/>
              </w:rPr>
              <w:t xml:space="preserve">Срок </w:t>
            </w:r>
            <w:r w:rsidR="0048368A" w:rsidRPr="0048368A">
              <w:rPr>
                <w:rFonts w:ascii="Times New Roman" w:eastAsia="Times New Roman" w:hAnsi="Times New Roman"/>
                <w:sz w:val="24"/>
                <w:szCs w:val="24"/>
                <w:lang w:eastAsia="ru-RU"/>
              </w:rPr>
              <w:t>поставки товара</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w:t>
            </w:r>
            <w:r w:rsidR="001C0D46">
              <w:rPr>
                <w:rFonts w:ascii="Times New Roman" w:eastAsia="Times New Roman" w:hAnsi="Times New Roman"/>
                <w:sz w:val="24"/>
                <w:szCs w:val="24"/>
                <w:lang w:eastAsia="ru-RU"/>
              </w:rPr>
              <w:t>. . . . . . . . . . . . . . . . . . . . . . . . . . . . . . . . . . . .</w:t>
            </w:r>
            <w:r w:rsidR="0048368A">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 xml:space="preserve">.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4155FD31"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1C0D46">
              <w:rPr>
                <w:rFonts w:ascii="Times New Roman" w:eastAsia="Times New Roman" w:hAnsi="Times New Roman"/>
                <w:bCs/>
                <w:iCs/>
                <w:sz w:val="24"/>
                <w:szCs w:val="24"/>
                <w:lang w:eastAsia="ru-RU"/>
              </w:rPr>
              <w:t>Техническая документация</w:t>
            </w:r>
            <w:r w:rsidRPr="00482FF3">
              <w:rPr>
                <w:rFonts w:ascii="Times New Roman" w:eastAsia="Times New Roman" w:hAnsi="Times New Roman"/>
                <w:sz w:val="24"/>
                <w:szCs w:val="24"/>
                <w:lang w:eastAsia="ru-RU"/>
              </w:rPr>
              <w:t xml:space="preserve"> . . . . . . . . . . . .</w:t>
            </w:r>
            <w:r w:rsidR="001C0D46" w:rsidRPr="00482FF3">
              <w:rPr>
                <w:rFonts w:ascii="Times New Roman" w:eastAsia="Times New Roman" w:hAnsi="Times New Roman"/>
                <w:sz w:val="24"/>
                <w:szCs w:val="24"/>
                <w:lang w:eastAsia="ru-RU"/>
              </w:rPr>
              <w:t xml:space="preserve"> . . . . . . . . . . . . </w:t>
            </w:r>
            <w:r w:rsidRPr="00482FF3">
              <w:rPr>
                <w:rFonts w:ascii="Times New Roman" w:eastAsia="Times New Roman" w:hAnsi="Times New Roman"/>
                <w:sz w:val="24"/>
                <w:szCs w:val="24"/>
                <w:lang w:eastAsia="ru-RU"/>
              </w:rPr>
              <w:t xml:space="preserve"> . . . . . . . . . . . . . . . </w:t>
            </w:r>
            <w:r w:rsidR="005F18EC" w:rsidRPr="00482FF3">
              <w:rPr>
                <w:rFonts w:ascii="Times New Roman" w:eastAsia="Times New Roman" w:hAnsi="Times New Roman"/>
                <w:sz w:val="24"/>
                <w:szCs w:val="24"/>
                <w:lang w:eastAsia="ru-RU"/>
              </w:rPr>
              <w:t>. . . . . . . . . . .</w:t>
            </w:r>
            <w:r w:rsidR="0048368A">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EE01AA3" w14:textId="0154D840"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3CA31040"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1C0D46" w:rsidRPr="00D658A6">
              <w:rPr>
                <w:rFonts w:ascii="Times New Roman" w:eastAsia="Times New Roman" w:hAnsi="Times New Roman"/>
                <w:sz w:val="24"/>
                <w:szCs w:val="24"/>
                <w:lang w:eastAsia="ru-RU"/>
              </w:rPr>
              <w:t>Обоснование начальной (максимальной) цены договора (НМЦД)</w:t>
            </w:r>
            <w:r w:rsidRPr="00482FF3">
              <w:rPr>
                <w:rFonts w:ascii="Times New Roman" w:eastAsia="Times New Roman" w:hAnsi="Times New Roman"/>
                <w:sz w:val="24"/>
                <w:szCs w:val="24"/>
                <w:lang w:eastAsia="ru-RU"/>
              </w:rPr>
              <w:t xml:space="preserve"> . . . . . . . .</w:t>
            </w:r>
            <w:r w:rsidR="005F18EC">
              <w:rPr>
                <w:rFonts w:ascii="Times New Roman" w:eastAsia="Times New Roman" w:hAnsi="Times New Roman"/>
                <w:sz w:val="24"/>
                <w:szCs w:val="24"/>
                <w:lang w:eastAsia="ru-RU"/>
              </w:rPr>
              <w:t xml:space="preserve"> . . . . . . . . . . </w:t>
            </w:r>
            <w:proofErr w:type="gramStart"/>
            <w:r w:rsidR="005F18EC">
              <w:rPr>
                <w:rFonts w:ascii="Times New Roman" w:eastAsia="Times New Roman" w:hAnsi="Times New Roman"/>
                <w:sz w:val="24"/>
                <w:szCs w:val="24"/>
                <w:lang w:eastAsia="ru-RU"/>
              </w:rPr>
              <w:t>. . . .</w:t>
            </w:r>
            <w:proofErr w:type="gramEnd"/>
            <w:r w:rsidR="005F18EC">
              <w:rPr>
                <w:rFonts w:ascii="Times New Roman" w:eastAsia="Times New Roman" w:hAnsi="Times New Roman"/>
                <w:sz w:val="24"/>
                <w:szCs w:val="24"/>
                <w:lang w:eastAsia="ru-RU"/>
              </w:rPr>
              <w:t xml:space="preserve">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413AF828"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6B8860FC"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1C0D46">
              <w:rPr>
                <w:rFonts w:ascii="Times New Roman" w:eastAsia="Times New Roman" w:hAnsi="Times New Roman"/>
                <w:iCs/>
                <w:sz w:val="24"/>
                <w:szCs w:val="24"/>
                <w:lang w:eastAsia="ru-RU"/>
              </w:rPr>
              <w:t>Форма, сроки и порядок оплаты работ</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w:t>
            </w:r>
            <w:proofErr w:type="gramStart"/>
            <w:r w:rsidRPr="00482FF3">
              <w:rPr>
                <w:rFonts w:ascii="Times New Roman" w:eastAsia="Times New Roman" w:hAnsi="Times New Roman"/>
                <w:sz w:val="24"/>
                <w:szCs w:val="24"/>
                <w:lang w:eastAsia="ru-RU"/>
              </w:rPr>
              <w:t>.</w:t>
            </w:r>
            <w:r w:rsidR="001C0D46">
              <w:rPr>
                <w:rFonts w:ascii="Times New Roman" w:eastAsia="Times New Roman" w:hAnsi="Times New Roman"/>
                <w:sz w:val="24"/>
                <w:szCs w:val="24"/>
                <w:lang w:eastAsia="ru-RU"/>
              </w:rPr>
              <w:t xml:space="preserve"> .</w:t>
            </w:r>
            <w:r w:rsidR="001C0D46" w:rsidRPr="00482FF3">
              <w:rPr>
                <w:rFonts w:ascii="Times New Roman" w:eastAsia="Times New Roman" w:hAnsi="Times New Roman"/>
                <w:sz w:val="24"/>
                <w:szCs w:val="24"/>
                <w:lang w:eastAsia="ru-RU"/>
              </w:rPr>
              <w:t xml:space="preserve"> . .</w:t>
            </w:r>
            <w:proofErr w:type="gramEnd"/>
            <w:r w:rsidR="001C0D46"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 . . . . . . . . . . . </w:t>
            </w:r>
          </w:p>
        </w:tc>
        <w:tc>
          <w:tcPr>
            <w:tcW w:w="9782" w:type="dxa"/>
            <w:gridSpan w:val="2"/>
            <w:tcBorders>
              <w:top w:val="nil"/>
              <w:left w:val="nil"/>
              <w:bottom w:val="nil"/>
              <w:right w:val="nil"/>
            </w:tcBorders>
            <w:vAlign w:val="bottom"/>
          </w:tcPr>
          <w:p w14:paraId="3D636442" w14:textId="09FDCEF2"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48368A">
        <w:trPr>
          <w:trHeight w:val="483"/>
        </w:trPr>
        <w:tc>
          <w:tcPr>
            <w:tcW w:w="9782" w:type="dxa"/>
            <w:tcBorders>
              <w:top w:val="nil"/>
              <w:left w:val="nil"/>
              <w:bottom w:val="nil"/>
              <w:right w:val="nil"/>
            </w:tcBorders>
            <w:vAlign w:val="bottom"/>
          </w:tcPr>
          <w:p w14:paraId="01BAD49D" w14:textId="6B8A72A2" w:rsidR="00C41EBB" w:rsidRPr="00482FF3" w:rsidRDefault="00C41EBB" w:rsidP="0048368A">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48368A">
              <w:rPr>
                <w:rFonts w:ascii="Times New Roman" w:eastAsia="Times New Roman" w:hAnsi="Times New Roman"/>
                <w:sz w:val="24"/>
                <w:szCs w:val="24"/>
                <w:lang w:eastAsia="ru-RU"/>
              </w:rPr>
              <w:t>Требования к</w:t>
            </w:r>
            <w:r w:rsidR="0048368A" w:rsidRPr="0048368A">
              <w:rPr>
                <w:rFonts w:ascii="Times New Roman" w:eastAsia="Times New Roman" w:hAnsi="Times New Roman"/>
                <w:sz w:val="24"/>
                <w:szCs w:val="24"/>
                <w:lang w:eastAsia="ru-RU"/>
              </w:rPr>
              <w:t xml:space="preserve"> качеству товара, таре, упаковке товара</w:t>
            </w:r>
            <w:r w:rsidRPr="00482FF3">
              <w:rPr>
                <w:rFonts w:ascii="Times New Roman" w:eastAsia="Times New Roman" w:hAnsi="Times New Roman"/>
                <w:sz w:val="24"/>
                <w:szCs w:val="24"/>
                <w:lang w:eastAsia="ru-RU"/>
              </w:rPr>
              <w:t xml:space="preserve">.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535B49E9" w:rsidR="005F18EC" w:rsidRPr="00482FF3" w:rsidRDefault="005F18EC"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004A0969" w:rsidRPr="004A0969">
              <w:rPr>
                <w:rFonts w:ascii="Times New Roman" w:eastAsia="Times New Roman" w:hAnsi="Times New Roman"/>
                <w:sz w:val="24"/>
                <w:szCs w:val="24"/>
                <w:lang w:eastAsia="ru-RU"/>
              </w:rPr>
              <w:t>Требования по объему гарантий на поставляемый товар</w:t>
            </w:r>
            <w:r w:rsidRPr="00482FF3">
              <w:rPr>
                <w:rFonts w:ascii="Times New Roman" w:eastAsia="Times New Roman" w:hAnsi="Times New Roman"/>
                <w:sz w:val="24"/>
                <w:szCs w:val="24"/>
                <w:lang w:eastAsia="ru-RU"/>
              </w:rPr>
              <w:t>. . . . . . .</w:t>
            </w:r>
            <w:r w:rsidR="001C0D46" w:rsidRPr="00482FF3">
              <w:rPr>
                <w:rFonts w:ascii="Times New Roman" w:eastAsia="Times New Roman" w:hAnsi="Times New Roman"/>
                <w:sz w:val="24"/>
                <w:szCs w:val="24"/>
                <w:lang w:eastAsia="ru-RU"/>
              </w:rPr>
              <w:t xml:space="preserve"> . . . . . . . . . . . . . . . . . . . . </w:t>
            </w:r>
            <w:proofErr w:type="gramStart"/>
            <w:r w:rsidR="001C0D46" w:rsidRPr="00482FF3">
              <w:rPr>
                <w:rFonts w:ascii="Times New Roman" w:eastAsia="Times New Roman" w:hAnsi="Times New Roman"/>
                <w:sz w:val="24"/>
                <w:szCs w:val="24"/>
                <w:lang w:eastAsia="ru-RU"/>
              </w:rPr>
              <w:t>. . . .</w:t>
            </w:r>
            <w:proofErr w:type="gramEnd"/>
            <w:r w:rsidR="001C0D46"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650DE3B" w14:textId="0A0B9BE8"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4A0969" w:rsidRPr="00482FF3" w14:paraId="22FCCB1B" w14:textId="77777777" w:rsidTr="004A0969">
        <w:trPr>
          <w:trHeight w:val="360"/>
        </w:trPr>
        <w:tc>
          <w:tcPr>
            <w:tcW w:w="9782" w:type="dxa"/>
            <w:tcBorders>
              <w:top w:val="nil"/>
              <w:left w:val="nil"/>
              <w:bottom w:val="nil"/>
              <w:right w:val="nil"/>
            </w:tcBorders>
            <w:vAlign w:val="bottom"/>
          </w:tcPr>
          <w:p w14:paraId="09E79A58" w14:textId="1A5ADC90" w:rsidR="004A0969" w:rsidRPr="00482FF3" w:rsidRDefault="004A0969"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w:t>
            </w:r>
            <w:r w:rsidRPr="004A0969">
              <w:rPr>
                <w:rFonts w:ascii="Times New Roman" w:eastAsia="Times New Roman" w:hAnsi="Times New Roman"/>
                <w:sz w:val="24"/>
                <w:szCs w:val="24"/>
                <w:lang w:eastAsia="ru-RU"/>
              </w:rPr>
              <w:t>Технические характеристики Оборудования</w:t>
            </w:r>
            <w:r w:rsidRPr="00482FF3">
              <w:rPr>
                <w:rFonts w:ascii="Times New Roman" w:eastAsia="Times New Roman" w:hAnsi="Times New Roman"/>
                <w:sz w:val="24"/>
                <w:szCs w:val="24"/>
                <w:lang w:eastAsia="ru-RU"/>
              </w:rPr>
              <w:t>. . . . . . . . . . . . . . . . . . . . . . . . . . . . . . . . . . . . .</w:t>
            </w:r>
            <w:r>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518C543" w14:textId="77777777" w:rsidR="004A0969" w:rsidRDefault="004A0969"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72546404" w14:textId="77777777" w:rsidR="004A0969" w:rsidRPr="00482FF3" w:rsidRDefault="004A0969" w:rsidP="004A0969">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A8DF500" w14:textId="77777777" w:rsidR="004A0969" w:rsidRPr="00482FF3" w:rsidRDefault="004A0969" w:rsidP="004A0969">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4E0D155E" w:rsidR="00C41EBB" w:rsidRPr="00482FF3" w:rsidRDefault="004A0969"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635318EA" w14:textId="34427A35" w:rsidR="00C41EBB" w:rsidRPr="00482FF3" w:rsidRDefault="00D658A6"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0969">
              <w:rPr>
                <w:rFonts w:ascii="Times New Roman" w:eastAsia="Times New Roman" w:hAnsi="Times New Roman"/>
                <w:sz w:val="24"/>
                <w:szCs w:val="24"/>
                <w:lang w:eastAsia="ru-RU"/>
              </w:rPr>
              <w:t>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793BCF9E" w:rsidR="00C41EBB" w:rsidRPr="00482FF3" w:rsidRDefault="001C0D46"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0969">
              <w:rPr>
                <w:rFonts w:ascii="Times New Roman" w:eastAsia="Times New Roman" w:hAnsi="Times New Roman"/>
                <w:sz w:val="24"/>
                <w:szCs w:val="24"/>
                <w:lang w:eastAsia="ru-RU"/>
              </w:rPr>
              <w:t>4</w:t>
            </w:r>
            <w:r>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614F7926"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1B0040E4"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24AFD11F"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646D8431"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5CE2F7C8"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B57EA13"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3D015413"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3CB5A1D1"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232C5597" w:rsidR="00C41EBB" w:rsidRPr="00482FF3" w:rsidRDefault="004A0969"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4DD4D366" w:rsidR="00C41EBB" w:rsidRPr="00482FF3" w:rsidRDefault="004A0969"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6A977AD7" w:rsidR="00C41EBB" w:rsidRPr="00482FF3" w:rsidRDefault="004A0969"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4A505286" w:rsidR="00C41EBB" w:rsidRPr="00482FF3" w:rsidRDefault="004A0969"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0E614BA1"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4653DF8E"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5A68066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 . . . . . . . . . . . . . . . . . . . .</w:t>
            </w:r>
            <w:r w:rsidR="004A0969">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0FB3DEC9" w14:textId="4ECF42E3"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22EA49F8" w:rsidR="00C41EBB" w:rsidRPr="00482FF3" w:rsidRDefault="001C0D4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2B926E35" w:rsidR="00C41EBB" w:rsidRPr="00482FF3" w:rsidRDefault="001C0D4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16E67A3B" w:rsidR="00C41EBB" w:rsidRPr="00482FF3" w:rsidRDefault="00124A7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1C0D46">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7C842E10" w:rsidR="00C41EBB" w:rsidRPr="00482FF3" w:rsidRDefault="00124A7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1C0D46">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195BD469" w:rsidR="00C41EBB" w:rsidRPr="00482FF3" w:rsidRDefault="00124A7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D658A6">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EAF8E81" w:rsidR="00C41EBB" w:rsidRPr="00482FF3" w:rsidRDefault="00124A7D"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52</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3B16B56C"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w:t>
            </w:r>
            <w:r>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3E2EF334"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56</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21DA2881"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56</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6C532E92" w:rsidR="00C41EBB" w:rsidRPr="00482FF3" w:rsidRDefault="00D658A6" w:rsidP="00124A7D">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57</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124A7D" w:rsidRPr="00482FF3" w14:paraId="44EE72FC" w14:textId="77777777" w:rsidTr="006E6768">
        <w:trPr>
          <w:trHeight w:val="360"/>
        </w:trPr>
        <w:tc>
          <w:tcPr>
            <w:tcW w:w="9782" w:type="dxa"/>
            <w:tcBorders>
              <w:top w:val="nil"/>
              <w:left w:val="nil"/>
              <w:bottom w:val="nil"/>
              <w:right w:val="nil"/>
            </w:tcBorders>
            <w:vAlign w:val="bottom"/>
          </w:tcPr>
          <w:p w14:paraId="1AEC9B2E" w14:textId="7489EB81" w:rsidR="00124A7D" w:rsidRPr="00482FF3" w:rsidRDefault="00124A7D" w:rsidP="00124A7D">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w:t>
            </w:r>
            <w:r w:rsidRPr="00124A7D">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020A0370" w14:textId="78C89A00" w:rsidR="00124A7D" w:rsidRPr="00482FF3" w:rsidRDefault="00124A7D" w:rsidP="00124A7D">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58</w:t>
            </w:r>
          </w:p>
        </w:tc>
        <w:tc>
          <w:tcPr>
            <w:tcW w:w="9782" w:type="dxa"/>
            <w:tcBorders>
              <w:top w:val="nil"/>
              <w:left w:val="nil"/>
              <w:bottom w:val="nil"/>
              <w:right w:val="nil"/>
            </w:tcBorders>
            <w:shd w:val="clear" w:color="auto" w:fill="auto"/>
            <w:noWrap/>
            <w:vAlign w:val="bottom"/>
          </w:tcPr>
          <w:p w14:paraId="55329D5A" w14:textId="77777777" w:rsidR="00124A7D" w:rsidRPr="00482FF3" w:rsidRDefault="00124A7D" w:rsidP="006E6768">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1CB7259" w14:textId="77777777" w:rsidR="00124A7D" w:rsidRPr="00482FF3" w:rsidRDefault="00124A7D" w:rsidP="006E6768">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19644BDA"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6</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5C3B12F0" w:rsidR="00C41EBB" w:rsidRPr="00482FF3" w:rsidRDefault="00124A7D"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5EC74A9F" w:rsidR="00C41EBB" w:rsidRPr="00482FF3" w:rsidRDefault="00C41EBB" w:rsidP="004B20D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62</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0C17EE">
        <w:trPr>
          <w:trHeight w:val="360"/>
        </w:trPr>
        <w:tc>
          <w:tcPr>
            <w:tcW w:w="9782" w:type="dxa"/>
            <w:tcBorders>
              <w:top w:val="nil"/>
              <w:left w:val="nil"/>
              <w:bottom w:val="nil"/>
              <w:right w:val="nil"/>
            </w:tcBorders>
            <w:vAlign w:val="bottom"/>
          </w:tcPr>
          <w:p w14:paraId="25BFE7AB" w14:textId="66770992" w:rsidR="00D658A6" w:rsidRPr="00482FF3" w:rsidRDefault="00D658A6" w:rsidP="003A1FD4">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003A1FD4">
              <w:rPr>
                <w:rFonts w:ascii="Times New Roman" w:eastAsia="Times New Roman" w:hAnsi="Times New Roman"/>
                <w:sz w:val="24"/>
                <w:szCs w:val="24"/>
                <w:lang w:eastAsia="ru-RU"/>
              </w:rPr>
              <w:t>Техническое предложение Участника</w:t>
            </w:r>
            <w:r w:rsidRPr="00D658A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4E2748DD" w14:textId="69ED2063" w:rsidR="00D658A6" w:rsidRPr="00482FF3" w:rsidRDefault="00D658A6" w:rsidP="004B20D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w:t>
            </w:r>
            <w:r w:rsidR="001C0D46">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0C17EE">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22C1DFB4" w:rsidR="00D658A6" w:rsidRPr="00482FF3" w:rsidRDefault="00D658A6" w:rsidP="004B20D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65</w:t>
            </w:r>
          </w:p>
        </w:tc>
      </w:tr>
      <w:tr w:rsidR="003A1FD4" w:rsidRPr="00482FF3" w14:paraId="145A4675" w14:textId="77777777" w:rsidTr="000C17EE">
        <w:trPr>
          <w:gridAfter w:val="3"/>
          <w:wAfter w:w="19564" w:type="dxa"/>
          <w:trHeight w:val="360"/>
        </w:trPr>
        <w:tc>
          <w:tcPr>
            <w:tcW w:w="9782" w:type="dxa"/>
            <w:tcBorders>
              <w:top w:val="nil"/>
              <w:left w:val="nil"/>
              <w:bottom w:val="nil"/>
              <w:right w:val="nil"/>
            </w:tcBorders>
            <w:noWrap/>
            <w:vAlign w:val="bottom"/>
          </w:tcPr>
          <w:p w14:paraId="71A5EEDB" w14:textId="376E26D6"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Pr="00482FF3">
              <w:rPr>
                <w:rFonts w:ascii="Times New Roman" w:eastAsia="Times New Roman" w:hAnsi="Times New Roman"/>
                <w:sz w:val="24"/>
                <w:szCs w:val="24"/>
                <w:lang w:eastAsia="ru-RU"/>
              </w:rPr>
              <w:t>) . . . . . . . . . . . . . . . . . . . . . . . . . . . . . . . . . . . . . . . . . . . . . . . . . . .</w:t>
            </w:r>
          </w:p>
        </w:tc>
        <w:tc>
          <w:tcPr>
            <w:tcW w:w="992" w:type="dxa"/>
            <w:tcBorders>
              <w:top w:val="nil"/>
              <w:left w:val="nil"/>
              <w:bottom w:val="nil"/>
              <w:right w:val="nil"/>
            </w:tcBorders>
            <w:vAlign w:val="bottom"/>
          </w:tcPr>
          <w:p w14:paraId="05C93DF3" w14:textId="4C202A9F" w:rsidR="003A1FD4" w:rsidRPr="00482FF3" w:rsidRDefault="003A1FD4" w:rsidP="004B20D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66</w:t>
            </w:r>
          </w:p>
        </w:tc>
      </w:tr>
      <w:tr w:rsidR="003A1FD4" w:rsidRPr="00482FF3" w14:paraId="13192490" w14:textId="77777777" w:rsidTr="000C17EE">
        <w:trPr>
          <w:gridAfter w:val="3"/>
          <w:wAfter w:w="19564" w:type="dxa"/>
          <w:trHeight w:val="360"/>
        </w:trPr>
        <w:tc>
          <w:tcPr>
            <w:tcW w:w="9782" w:type="dxa"/>
            <w:tcBorders>
              <w:top w:val="nil"/>
              <w:left w:val="nil"/>
              <w:bottom w:val="nil"/>
              <w:right w:val="nil"/>
            </w:tcBorders>
            <w:noWrap/>
            <w:vAlign w:val="bottom"/>
          </w:tcPr>
          <w:p w14:paraId="664DAC4D" w14:textId="538AA136"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4CD7EFD9" w14:textId="1BD082D6" w:rsidR="003A1FD4" w:rsidRPr="00482FF3" w:rsidRDefault="003A1FD4" w:rsidP="004B20D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68</w:t>
            </w:r>
          </w:p>
        </w:tc>
      </w:tr>
      <w:tr w:rsidR="003A1FD4" w:rsidRPr="00482FF3" w14:paraId="7009EF9A" w14:textId="77777777" w:rsidTr="00FD26AB">
        <w:trPr>
          <w:trHeight w:val="360"/>
        </w:trPr>
        <w:tc>
          <w:tcPr>
            <w:tcW w:w="9782" w:type="dxa"/>
            <w:tcBorders>
              <w:top w:val="nil"/>
              <w:left w:val="nil"/>
              <w:bottom w:val="nil"/>
              <w:right w:val="nil"/>
            </w:tcBorders>
            <w:vAlign w:val="bottom"/>
          </w:tcPr>
          <w:p w14:paraId="61572995" w14:textId="1C97374B" w:rsidR="003A1FD4" w:rsidRPr="00482FF3" w:rsidRDefault="003A1FD4" w:rsidP="003A1FD4">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Pr="00482FF3">
              <w:rPr>
                <w:rFonts w:ascii="Times New Roman" w:eastAsia="Times New Roman" w:hAnsi="Times New Roman"/>
                <w:sz w:val="24"/>
                <w:szCs w:val="24"/>
                <w:lang w:eastAsia="ru-RU"/>
              </w:rPr>
              <w:t xml:space="preserve">) . . . . . . . . . . . . . . . . . . . . . . . . . . .  </w:t>
            </w:r>
          </w:p>
        </w:tc>
        <w:tc>
          <w:tcPr>
            <w:tcW w:w="9782" w:type="dxa"/>
            <w:gridSpan w:val="2"/>
            <w:tcBorders>
              <w:top w:val="nil"/>
              <w:left w:val="nil"/>
              <w:bottom w:val="nil"/>
              <w:right w:val="nil"/>
            </w:tcBorders>
            <w:vAlign w:val="bottom"/>
          </w:tcPr>
          <w:p w14:paraId="67E33270" w14:textId="0654AC1A" w:rsidR="003A1FD4" w:rsidRPr="00482FF3" w:rsidRDefault="003A1FD4" w:rsidP="004B20D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69</w:t>
            </w:r>
          </w:p>
        </w:tc>
        <w:tc>
          <w:tcPr>
            <w:tcW w:w="9782" w:type="dxa"/>
            <w:tcBorders>
              <w:top w:val="nil"/>
              <w:left w:val="nil"/>
              <w:bottom w:val="nil"/>
              <w:right w:val="nil"/>
            </w:tcBorders>
            <w:shd w:val="clear" w:color="auto" w:fill="auto"/>
            <w:noWrap/>
            <w:vAlign w:val="bottom"/>
          </w:tcPr>
          <w:p w14:paraId="1212CF74" w14:textId="77777777" w:rsidR="003A1FD4" w:rsidRPr="00482FF3" w:rsidRDefault="003A1FD4" w:rsidP="003A1FD4">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3A1FD4" w:rsidRPr="00482FF3" w:rsidRDefault="003A1FD4" w:rsidP="003A1FD4">
            <w:pPr>
              <w:spacing w:after="0" w:line="240" w:lineRule="auto"/>
              <w:ind w:left="176" w:right="-533"/>
              <w:jc w:val="both"/>
              <w:rPr>
                <w:rFonts w:ascii="Times New Roman" w:eastAsia="Times New Roman" w:hAnsi="Times New Roman"/>
                <w:sz w:val="24"/>
                <w:szCs w:val="24"/>
                <w:lang w:eastAsia="ru-RU"/>
              </w:rPr>
            </w:pPr>
          </w:p>
        </w:tc>
      </w:tr>
      <w:tr w:rsidR="003A1FD4"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F3790BC"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153B3CD0" w:rsidR="003A1FD4" w:rsidRPr="00482FF3" w:rsidRDefault="004B20D6"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70</w:t>
            </w:r>
            <w:r w:rsidR="003A1FD4">
              <w:rPr>
                <w:rFonts w:ascii="Times New Roman" w:eastAsia="Times New Roman" w:hAnsi="Times New Roman"/>
                <w:sz w:val="24"/>
                <w:szCs w:val="24"/>
                <w:lang w:eastAsia="ru-RU"/>
              </w:rPr>
              <w:t xml:space="preserve">  </w:t>
            </w:r>
          </w:p>
        </w:tc>
      </w:tr>
      <w:tr w:rsidR="003A1FD4"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1AF3DE8B"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12DEC9B" w14:textId="498FB86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r>
      <w:tr w:rsidR="003A1FD4"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18AD286E"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035D1B8F" w14:textId="29A21BB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r>
      <w:tr w:rsidR="003A1FD4"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A1FD4"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A1FD4"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A1FD4" w:rsidRPr="00482FF3" w14:paraId="49C9B7BC" w14:textId="77777777" w:rsidTr="00B7575F">
        <w:trPr>
          <w:trHeight w:val="360"/>
        </w:trPr>
        <w:tc>
          <w:tcPr>
            <w:tcW w:w="9782" w:type="dxa"/>
            <w:tcBorders>
              <w:top w:val="nil"/>
              <w:left w:val="nil"/>
              <w:bottom w:val="nil"/>
              <w:right w:val="nil"/>
            </w:tcBorders>
          </w:tcPr>
          <w:p w14:paraId="798952C2"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3A1FD4" w:rsidRPr="00482FF3" w14:paraId="700AD6CD" w14:textId="77777777" w:rsidTr="00B7575F">
        <w:trPr>
          <w:trHeight w:val="360"/>
        </w:trPr>
        <w:tc>
          <w:tcPr>
            <w:tcW w:w="9782" w:type="dxa"/>
            <w:tcBorders>
              <w:top w:val="nil"/>
              <w:left w:val="nil"/>
              <w:bottom w:val="nil"/>
              <w:right w:val="nil"/>
            </w:tcBorders>
          </w:tcPr>
          <w:p w14:paraId="5A9A8EB2" w14:textId="77777777" w:rsidR="003A1FD4" w:rsidRPr="00482FF3" w:rsidRDefault="003A1FD4" w:rsidP="003A1FD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92" w:type="dxa"/>
            <w:vAlign w:val="bottom"/>
          </w:tcPr>
          <w:p w14:paraId="38E2CE23"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DC5A45">
      <w:pPr>
        <w:pStyle w:val="aff8"/>
        <w:keepNext/>
        <w:keepLines/>
        <w:pageBreakBefore/>
        <w:numPr>
          <w:ilvl w:val="0"/>
          <w:numId w:val="31"/>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DC5A45">
      <w:pPr>
        <w:pStyle w:val="aff8"/>
        <w:numPr>
          <w:ilvl w:val="1"/>
          <w:numId w:val="31"/>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5D277242" w:rsidR="00751B50" w:rsidRPr="003A1FD4" w:rsidRDefault="00B83ACE" w:rsidP="00114B81">
      <w:pPr>
        <w:spacing w:after="0" w:line="240" w:lineRule="auto"/>
        <w:jc w:val="both"/>
        <w:rPr>
          <w:rFonts w:ascii="Times New Roman" w:eastAsia="Times New Roman" w:hAnsi="Times New Roman"/>
          <w:bCs/>
          <w:sz w:val="24"/>
          <w:szCs w:val="24"/>
          <w:lang w:eastAsia="ru-RU"/>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Чиряева,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F626AA">
          <w:rPr>
            <w:rStyle w:val="a8"/>
            <w:rFonts w:ascii="Times New Roman" w:hAnsi="Times New Roman" w:cs="Arial"/>
            <w:bCs/>
            <w:color w:val="auto"/>
            <w:sz w:val="24"/>
            <w:szCs w:val="24"/>
            <w:lang w:val="en-US"/>
          </w:rPr>
          <w:t>www</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zakupki</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gov</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ru</w:t>
        </w:r>
      </w:hyperlink>
      <w:r w:rsidR="00114B81" w:rsidRPr="00F626AA">
        <w:rPr>
          <w:rFonts w:ascii="Times New Roman" w:hAnsi="Times New Roman"/>
          <w:bCs/>
          <w:sz w:val="24"/>
          <w:szCs w:val="24"/>
        </w:rPr>
        <w:t xml:space="preserve"> </w:t>
      </w:r>
      <w:r w:rsidR="00DC5A45" w:rsidRPr="00D20B97">
        <w:rPr>
          <w:rFonts w:ascii="Times New Roman" w:eastAsia="Times New Roman" w:hAnsi="Times New Roman"/>
          <w:sz w:val="24"/>
          <w:szCs w:val="24"/>
          <w:lang w:eastAsia="ru-RU"/>
        </w:rPr>
        <w:t xml:space="preserve">и на сайте оператора </w:t>
      </w:r>
      <w:r w:rsidR="00DC5A45" w:rsidRPr="00D20B97">
        <w:rPr>
          <w:rFonts w:ascii="Times New Roman" w:eastAsia="Times New Roman" w:hAnsi="Times New Roman"/>
          <w:bCs/>
          <w:sz w:val="24"/>
          <w:szCs w:val="24"/>
          <w:lang w:eastAsia="ru-RU"/>
        </w:rPr>
        <w:t>электронной площадки</w:t>
      </w:r>
      <w:r w:rsidR="00DC5A45" w:rsidRPr="00D20B97">
        <w:rPr>
          <w:rFonts w:ascii="Times New Roman" w:hAnsi="Times New Roman"/>
          <w:bCs/>
          <w:sz w:val="24"/>
          <w:szCs w:val="24"/>
        </w:rPr>
        <w:t xml:space="preserve"> АО «ТЭК-Торг»</w:t>
      </w:r>
      <w:r w:rsidR="00DC5A45" w:rsidRPr="00D20B97">
        <w:rPr>
          <w:rFonts w:ascii="Times New Roman" w:hAnsi="Times New Roman"/>
          <w:b/>
          <w:bCs/>
          <w:sz w:val="24"/>
          <w:szCs w:val="24"/>
        </w:rPr>
        <w:t xml:space="preserve"> </w:t>
      </w:r>
      <w:r w:rsidR="00DC5A45" w:rsidRPr="00D20B97">
        <w:rPr>
          <w:rFonts w:ascii="Times New Roman" w:hAnsi="Times New Roman"/>
          <w:color w:val="0000FF"/>
          <w:sz w:val="24"/>
          <w:szCs w:val="24"/>
        </w:rPr>
        <w:t>https://www.tektorg.ru/</w:t>
      </w:r>
      <w:r w:rsidR="00DC5A45" w:rsidRPr="00D20B97">
        <w:rPr>
          <w:rFonts w:ascii="Times New Roman" w:hAnsi="Times New Roman"/>
          <w:bCs/>
          <w:sz w:val="24"/>
          <w:szCs w:val="24"/>
        </w:rPr>
        <w:t xml:space="preserve"> (далее – ЭП)</w:t>
      </w:r>
      <w:r w:rsidR="00D20B97">
        <w:rPr>
          <w:rFonts w:ascii="Times New Roman" w:hAnsi="Times New Roman"/>
          <w:bCs/>
          <w:sz w:val="24"/>
          <w:szCs w:val="24"/>
        </w:rPr>
        <w:t xml:space="preserve">, </w:t>
      </w:r>
      <w:r w:rsidR="00114B81" w:rsidRPr="00F626AA">
        <w:rPr>
          <w:rFonts w:ascii="Times New Roman" w:hAnsi="Times New Roman"/>
          <w:bCs/>
          <w:sz w:val="24"/>
          <w:szCs w:val="24"/>
        </w:rPr>
        <w:t>пригласило</w:t>
      </w:r>
      <w:r w:rsidR="00114B81" w:rsidRPr="00482FF3">
        <w:rPr>
          <w:rFonts w:ascii="Times New Roman" w:hAnsi="Times New Roman"/>
          <w:bCs/>
          <w:sz w:val="24"/>
          <w:szCs w:val="24"/>
        </w:rPr>
        <w:t xml:space="preserve"> юридических лиц и индивидуальных предпринимателей (далее — Участники), </w:t>
      </w:r>
      <w:r w:rsidR="00114B81" w:rsidRPr="00D20B97">
        <w:rPr>
          <w:rFonts w:ascii="Times New Roman" w:hAnsi="Times New Roman"/>
          <w:bCs/>
          <w:sz w:val="24"/>
          <w:szCs w:val="24"/>
        </w:rPr>
        <w:t>в том числе субъекты малого и среднего предпринимательства</w:t>
      </w:r>
      <w:r w:rsidR="00114B81" w:rsidRPr="00D20B97">
        <w:rPr>
          <w:rFonts w:ascii="Times New Roman" w:eastAsia="Times New Roman" w:hAnsi="Times New Roman"/>
          <w:bCs/>
          <w:sz w:val="24"/>
          <w:szCs w:val="24"/>
          <w:lang w:eastAsia="ru-RU"/>
        </w:rPr>
        <w:t xml:space="preserve"> </w:t>
      </w:r>
      <w:r w:rsidR="00114B81" w:rsidRPr="00D20B97">
        <w:rPr>
          <w:rFonts w:ascii="Times New Roman" w:hAnsi="Times New Roman"/>
          <w:bCs/>
          <w:sz w:val="24"/>
          <w:szCs w:val="24"/>
        </w:rPr>
        <w:t xml:space="preserve">к участию в процедуре </w:t>
      </w:r>
      <w:r w:rsidR="00114B81" w:rsidRPr="003A1FD4">
        <w:rPr>
          <w:rFonts w:ascii="Times New Roman" w:hAnsi="Times New Roman"/>
          <w:bCs/>
          <w:sz w:val="24"/>
          <w:szCs w:val="24"/>
        </w:rPr>
        <w:t xml:space="preserve">закупки в электронной форме </w:t>
      </w:r>
      <w:r w:rsidR="003A1FD4" w:rsidRPr="003A1FD4">
        <w:rPr>
          <w:rFonts w:ascii="Times New Roman" w:eastAsia="Times New Roman" w:hAnsi="Times New Roman"/>
          <w:bCs/>
          <w:sz w:val="24"/>
          <w:szCs w:val="24"/>
          <w:lang w:eastAsia="ru-RU"/>
        </w:rPr>
        <w:t xml:space="preserve">на поставку </w:t>
      </w:r>
      <w:r w:rsidR="00DC5A45" w:rsidRPr="00DC5A45">
        <w:rPr>
          <w:rFonts w:ascii="Times New Roman" w:eastAsia="Times New Roman" w:hAnsi="Times New Roman"/>
          <w:sz w:val="24"/>
          <w:szCs w:val="24"/>
          <w:lang w:eastAsia="ru-RU"/>
        </w:rPr>
        <w:t xml:space="preserve">оборудования для хранения противопожарного запаса воды с </w:t>
      </w:r>
      <w:proofErr w:type="spellStart"/>
      <w:r w:rsidR="00DC5A45" w:rsidRPr="00DC5A45">
        <w:rPr>
          <w:rFonts w:ascii="Times New Roman" w:eastAsia="Times New Roman" w:hAnsi="Times New Roman"/>
          <w:sz w:val="24"/>
          <w:szCs w:val="24"/>
          <w:lang w:eastAsia="ru-RU"/>
        </w:rPr>
        <w:t>электрообогревом</w:t>
      </w:r>
      <w:proofErr w:type="spellEnd"/>
      <w:r w:rsidR="00DC5A45" w:rsidRPr="00DC5A45">
        <w:rPr>
          <w:rFonts w:ascii="Times New Roman" w:eastAsia="Times New Roman" w:hAnsi="Times New Roman"/>
          <w:sz w:val="24"/>
          <w:szCs w:val="24"/>
          <w:lang w:eastAsia="ru-RU"/>
        </w:rPr>
        <w:t xml:space="preserve"> для нужд АО «Саханефтегазсбыт»</w:t>
      </w:r>
      <w:r w:rsidR="00D20B97" w:rsidRPr="003A1FD4">
        <w:rPr>
          <w:rFonts w:ascii="Times New Roman" w:eastAsia="Times New Roman" w:hAnsi="Times New Roman"/>
          <w:bCs/>
          <w:sz w:val="24"/>
          <w:szCs w:val="24"/>
          <w:lang w:eastAsia="ru-RU"/>
        </w:rPr>
        <w:t>.</w:t>
      </w:r>
    </w:p>
    <w:p w14:paraId="1C20F738" w14:textId="77777777" w:rsidR="00B83ACE" w:rsidRPr="003A1FD4" w:rsidRDefault="00B83ACE" w:rsidP="00DC5A45">
      <w:pPr>
        <w:pStyle w:val="aff8"/>
        <w:numPr>
          <w:ilvl w:val="2"/>
          <w:numId w:val="31"/>
        </w:numPr>
        <w:suppressAutoHyphens/>
        <w:spacing w:line="240" w:lineRule="atLeast"/>
        <w:ind w:left="0" w:firstLine="0"/>
        <w:jc w:val="both"/>
        <w:rPr>
          <w:rFonts w:ascii="Times New Roman" w:hAnsi="Times New Roman"/>
          <w:bCs/>
          <w:sz w:val="24"/>
          <w:szCs w:val="24"/>
        </w:rPr>
      </w:pPr>
      <w:r w:rsidRPr="003A1FD4">
        <w:rPr>
          <w:rFonts w:ascii="Times New Roman" w:hAnsi="Times New Roman"/>
          <w:bCs/>
          <w:sz w:val="24"/>
          <w:szCs w:val="24"/>
        </w:rPr>
        <w:t xml:space="preserve"> Для справок обращаться к представителю инициатора закупки: </w:t>
      </w:r>
    </w:p>
    <w:p w14:paraId="68D2C00F" w14:textId="7707D6DB"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r w:rsidR="00DC5A45">
        <w:rPr>
          <w:rFonts w:ascii="Times New Roman" w:hAnsi="Times New Roman"/>
          <w:sz w:val="24"/>
          <w:szCs w:val="24"/>
        </w:rPr>
        <w:t>Босикова Анна Федоровна</w:t>
      </w:r>
      <w:r w:rsidR="003A1FD4" w:rsidRPr="00482FF3">
        <w:rPr>
          <w:rFonts w:ascii="Times New Roman" w:hAnsi="Times New Roman"/>
          <w:sz w:val="24"/>
          <w:szCs w:val="24"/>
        </w:rPr>
        <w:t xml:space="preserve"> </w:t>
      </w:r>
      <w:r w:rsidR="00114B81" w:rsidRPr="00482FF3">
        <w:rPr>
          <w:rFonts w:ascii="Times New Roman" w:hAnsi="Times New Roman"/>
          <w:sz w:val="24"/>
          <w:szCs w:val="24"/>
        </w:rPr>
        <w:t>- 8914272974</w:t>
      </w:r>
      <w:r w:rsidR="00DC5A45">
        <w:rPr>
          <w:rFonts w:ascii="Times New Roman" w:hAnsi="Times New Roman"/>
          <w:sz w:val="24"/>
          <w:szCs w:val="24"/>
        </w:rPr>
        <w:t>6</w:t>
      </w:r>
      <w:r w:rsidR="00F626AA">
        <w:rPr>
          <w:rFonts w:ascii="Times New Roman" w:hAnsi="Times New Roman"/>
          <w:sz w:val="24"/>
          <w:szCs w:val="24"/>
        </w:rPr>
        <w:t>, (доб. 22</w:t>
      </w:r>
      <w:r w:rsidR="00DC5A45">
        <w:rPr>
          <w:rFonts w:ascii="Times New Roman" w:hAnsi="Times New Roman"/>
          <w:sz w:val="24"/>
          <w:szCs w:val="24"/>
        </w:rPr>
        <w:t>05</w:t>
      </w:r>
      <w:r w:rsidR="00114B81" w:rsidRPr="00482FF3">
        <w:rPr>
          <w:rFonts w:ascii="Times New Roman" w:hAnsi="Times New Roman"/>
          <w:sz w:val="24"/>
          <w:szCs w:val="24"/>
        </w:rPr>
        <w:t>)</w:t>
      </w:r>
    </w:p>
    <w:p w14:paraId="4C118AB5" w14:textId="67FD9F2C"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073BAA">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w:t>
      </w:r>
      <w:r w:rsidR="00073BAA">
        <w:rPr>
          <w:rFonts w:ascii="Times New Roman" w:eastAsia="Times New Roman" w:hAnsi="Times New Roman"/>
          <w:bCs/>
          <w:sz w:val="24"/>
          <w:szCs w:val="24"/>
          <w:lang w:eastAsia="ru-RU"/>
        </w:rPr>
        <w:t>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0" w:history="1">
        <w:r w:rsidRPr="00482FF3">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DC5A45">
      <w:pPr>
        <w:pStyle w:val="aff8"/>
        <w:numPr>
          <w:ilvl w:val="2"/>
          <w:numId w:val="31"/>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DC5A45">
      <w:pPr>
        <w:pStyle w:val="aff8"/>
        <w:keepNext/>
        <w:numPr>
          <w:ilvl w:val="1"/>
          <w:numId w:val="31"/>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482FF3">
        <w:rPr>
          <w:rFonts w:ascii="Times New Roman" w:hAnsi="Times New Roman"/>
          <w:b/>
          <w:bCs/>
          <w:sz w:val="24"/>
          <w:szCs w:val="24"/>
        </w:rPr>
        <w:t>Правовой статус процедур и документов</w:t>
      </w:r>
      <w:bookmarkEnd w:id="22"/>
    </w:p>
    <w:p w14:paraId="061FB007" w14:textId="77777777" w:rsidR="00B83ACE" w:rsidRPr="00482FF3" w:rsidRDefault="00B83ACE" w:rsidP="00DC5A45">
      <w:pPr>
        <w:numPr>
          <w:ilvl w:val="2"/>
          <w:numId w:val="26"/>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DC5A45">
      <w:pPr>
        <w:numPr>
          <w:ilvl w:val="2"/>
          <w:numId w:val="26"/>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DC5A45">
      <w:pPr>
        <w:numPr>
          <w:ilvl w:val="2"/>
          <w:numId w:val="26"/>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DC5A45">
      <w:pPr>
        <w:numPr>
          <w:ilvl w:val="2"/>
          <w:numId w:val="26"/>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DC5A45">
      <w:pPr>
        <w:numPr>
          <w:ilvl w:val="2"/>
          <w:numId w:val="26"/>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DC5A45">
      <w:pPr>
        <w:numPr>
          <w:ilvl w:val="2"/>
          <w:numId w:val="26"/>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3"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DC5A45">
      <w:pPr>
        <w:keepNext/>
        <w:numPr>
          <w:ilvl w:val="1"/>
          <w:numId w:val="28"/>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3"/>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DC5A45">
      <w:pPr>
        <w:numPr>
          <w:ilvl w:val="0"/>
          <w:numId w:val="27"/>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DC5A45">
      <w:pPr>
        <w:numPr>
          <w:ilvl w:val="0"/>
          <w:numId w:val="27"/>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DC5A45">
      <w:pPr>
        <w:pStyle w:val="aff8"/>
        <w:numPr>
          <w:ilvl w:val="1"/>
          <w:numId w:val="28"/>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DC5A45">
      <w:pPr>
        <w:pStyle w:val="aff8"/>
        <w:numPr>
          <w:ilvl w:val="2"/>
          <w:numId w:val="28"/>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DC5A45">
      <w:pPr>
        <w:pStyle w:val="aff8"/>
        <w:numPr>
          <w:ilvl w:val="2"/>
          <w:numId w:val="28"/>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DC5A45">
      <w:pPr>
        <w:pStyle w:val="aff8"/>
        <w:keepNext/>
        <w:numPr>
          <w:ilvl w:val="1"/>
          <w:numId w:val="29"/>
        </w:numPr>
        <w:suppressAutoHyphens/>
        <w:spacing w:before="360" w:after="120"/>
        <w:outlineLvl w:val="1"/>
        <w:rPr>
          <w:rFonts w:ascii="Times New Roman" w:hAnsi="Times New Roman"/>
          <w:b/>
          <w:bCs/>
          <w:sz w:val="24"/>
          <w:szCs w:val="24"/>
        </w:rPr>
      </w:pPr>
      <w:bookmarkStart w:id="25" w:name="_Toc322017038"/>
      <w:r w:rsidRPr="00482FF3">
        <w:rPr>
          <w:rFonts w:ascii="Times New Roman" w:hAnsi="Times New Roman"/>
          <w:b/>
          <w:bCs/>
          <w:sz w:val="24"/>
          <w:szCs w:val="24"/>
        </w:rPr>
        <w:t>Прочие положения</w:t>
      </w:r>
      <w:bookmarkEnd w:id="25"/>
    </w:p>
    <w:p w14:paraId="49A93EBF" w14:textId="77777777" w:rsidR="00B83ACE" w:rsidRPr="00482FF3" w:rsidRDefault="00B83ACE" w:rsidP="00DC5A45">
      <w:pPr>
        <w:numPr>
          <w:ilvl w:val="2"/>
          <w:numId w:val="2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DC5A45">
      <w:pPr>
        <w:numPr>
          <w:ilvl w:val="2"/>
          <w:numId w:val="2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DC5A45">
      <w:pPr>
        <w:numPr>
          <w:ilvl w:val="2"/>
          <w:numId w:val="29"/>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DC5A45">
      <w:pPr>
        <w:numPr>
          <w:ilvl w:val="3"/>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w:t>
      </w:r>
      <w:r w:rsidRPr="00482FF3">
        <w:rPr>
          <w:rFonts w:ascii="Times New Roman" w:eastAsia="Times New Roman" w:hAnsi="Times New Roman"/>
          <w:sz w:val="24"/>
          <w:szCs w:val="24"/>
          <w:lang w:eastAsia="ru-RU"/>
        </w:rPr>
        <w:lastRenderedPageBreak/>
        <w:t>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DC5A45">
      <w:pPr>
        <w:numPr>
          <w:ilvl w:val="3"/>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DC5A45">
      <w:pPr>
        <w:numPr>
          <w:ilvl w:val="3"/>
          <w:numId w:val="30"/>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DC5A45">
      <w:pPr>
        <w:numPr>
          <w:ilvl w:val="1"/>
          <w:numId w:val="32"/>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Default="00871940" w:rsidP="00D817C2">
      <w:pPr>
        <w:spacing w:after="0" w:line="240" w:lineRule="auto"/>
        <w:jc w:val="both"/>
        <w:rPr>
          <w:rFonts w:ascii="Times New Roman" w:eastAsia="Times New Roman" w:hAnsi="Times New Roman"/>
          <w:sz w:val="24"/>
          <w:szCs w:val="24"/>
          <w:lang w:eastAsia="ru-RU"/>
        </w:rPr>
      </w:pPr>
    </w:p>
    <w:p w14:paraId="2EACE504"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39DAA2DF"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3A70561"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9860ED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6F41536"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CDEA0EC"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3D02B3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416C0A2"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7E8F705"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F59518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098C82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042AD5F" w14:textId="77777777" w:rsidR="00CB5A0C" w:rsidRPr="00482FF3" w:rsidRDefault="00CB5A0C"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27A21BD" w14:textId="77777777" w:rsidR="00DC5A45" w:rsidRPr="00DC5A45" w:rsidRDefault="00DC5A45" w:rsidP="00DC5A45">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DC5A45">
        <w:rPr>
          <w:rFonts w:ascii="Times New Roman" w:eastAsia="Times New Roman" w:hAnsi="Times New Roman"/>
          <w:b/>
          <w:bCs/>
          <w:kern w:val="28"/>
          <w:sz w:val="24"/>
          <w:szCs w:val="24"/>
          <w:lang w:eastAsia="ru-RU"/>
        </w:rPr>
        <w:t>2. Техническое задание</w:t>
      </w:r>
      <w:bookmarkEnd w:id="26"/>
    </w:p>
    <w:p w14:paraId="326D3976" w14:textId="12653D20" w:rsidR="00DC5A45" w:rsidRDefault="00DC5A45" w:rsidP="00DC5A45">
      <w:pPr>
        <w:spacing w:after="0" w:line="240" w:lineRule="auto"/>
        <w:jc w:val="both"/>
        <w:rPr>
          <w:rFonts w:ascii="Times New Roman" w:hAnsi="Times New Roman"/>
          <w:sz w:val="24"/>
          <w:szCs w:val="24"/>
        </w:rPr>
      </w:pPr>
      <w:r w:rsidRPr="00DC5A45">
        <w:rPr>
          <w:rFonts w:ascii="Times New Roman" w:hAnsi="Times New Roman"/>
          <w:b/>
          <w:bCs/>
          <w:sz w:val="24"/>
          <w:szCs w:val="24"/>
        </w:rPr>
        <w:t xml:space="preserve">2.1. </w:t>
      </w:r>
      <w:r w:rsidRPr="00DC5A45">
        <w:rPr>
          <w:rFonts w:ascii="Times New Roman" w:eastAsia="Times New Roman" w:hAnsi="Times New Roman"/>
          <w:b/>
          <w:bCs/>
          <w:sz w:val="24"/>
          <w:szCs w:val="24"/>
          <w:lang w:eastAsia="ru-RU"/>
        </w:rPr>
        <w:t>Предмет закупки:</w:t>
      </w:r>
      <w:r w:rsidRPr="00DC5A45">
        <w:rPr>
          <w:rFonts w:ascii="Times New Roman" w:eastAsia="Times New Roman" w:hAnsi="Times New Roman"/>
          <w:b/>
          <w:sz w:val="24"/>
          <w:szCs w:val="24"/>
          <w:lang w:eastAsia="ru-RU"/>
        </w:rPr>
        <w:t xml:space="preserve"> </w:t>
      </w:r>
      <w:r w:rsidRPr="00DC5A45">
        <w:rPr>
          <w:rFonts w:ascii="Times New Roman" w:eastAsia="Times New Roman" w:hAnsi="Times New Roman"/>
          <w:sz w:val="24"/>
          <w:szCs w:val="24"/>
          <w:lang w:eastAsia="ru-RU"/>
        </w:rPr>
        <w:t xml:space="preserve">Поставка оборудования для хранения противопожарного запаса воды с </w:t>
      </w:r>
      <w:proofErr w:type="spellStart"/>
      <w:r w:rsidRPr="00DC5A45">
        <w:rPr>
          <w:rFonts w:ascii="Times New Roman" w:eastAsia="Times New Roman" w:hAnsi="Times New Roman"/>
          <w:sz w:val="24"/>
          <w:szCs w:val="24"/>
          <w:lang w:eastAsia="ru-RU"/>
        </w:rPr>
        <w:t>электрообогревом</w:t>
      </w:r>
      <w:proofErr w:type="spellEnd"/>
      <w:r w:rsidRPr="00DC5A45">
        <w:rPr>
          <w:rFonts w:ascii="Times New Roman" w:eastAsia="Times New Roman" w:hAnsi="Times New Roman"/>
          <w:sz w:val="24"/>
          <w:szCs w:val="24"/>
          <w:lang w:eastAsia="ru-RU"/>
        </w:rPr>
        <w:t xml:space="preserve"> для нужд АО «Саханефтегазсбыт» (далее по тексту – Товар).</w:t>
      </w:r>
      <w:r w:rsidRPr="00DC5A45">
        <w:rPr>
          <w:rFonts w:ascii="Times New Roman" w:hAnsi="Times New Roman"/>
          <w:sz w:val="24"/>
          <w:szCs w:val="24"/>
        </w:rPr>
        <w:t xml:space="preserve"> Закупка осуществляется по Лоту №1:</w:t>
      </w:r>
    </w:p>
    <w:tbl>
      <w:tblPr>
        <w:tblpPr w:leftFromText="180" w:rightFromText="180" w:vertAnchor="page" w:horzAnchor="margin" w:tblpY="2685"/>
        <w:tblW w:w="10053" w:type="dxa"/>
        <w:tblLook w:val="04A0" w:firstRow="1" w:lastRow="0" w:firstColumn="1" w:lastColumn="0" w:noHBand="0" w:noVBand="1"/>
      </w:tblPr>
      <w:tblGrid>
        <w:gridCol w:w="540"/>
        <w:gridCol w:w="4644"/>
        <w:gridCol w:w="1322"/>
        <w:gridCol w:w="1146"/>
        <w:gridCol w:w="2401"/>
      </w:tblGrid>
      <w:tr w:rsidR="002F7554" w:rsidRPr="00DC5A45" w14:paraId="14623435"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hideMark/>
          </w:tcPr>
          <w:p w14:paraId="3B3CD9C4"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п/п</w:t>
            </w:r>
          </w:p>
        </w:tc>
        <w:tc>
          <w:tcPr>
            <w:tcW w:w="4644" w:type="dxa"/>
            <w:tcBorders>
              <w:top w:val="single" w:sz="4" w:space="0" w:color="auto"/>
              <w:left w:val="nil"/>
              <w:bottom w:val="single" w:sz="4" w:space="0" w:color="auto"/>
              <w:right w:val="single" w:sz="4" w:space="0" w:color="auto"/>
            </w:tcBorders>
            <w:noWrap/>
            <w:vAlign w:val="center"/>
            <w:hideMark/>
          </w:tcPr>
          <w:p w14:paraId="287B1A1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Наименование</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5A558D9"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 Ед. изм.</w:t>
            </w:r>
          </w:p>
        </w:tc>
        <w:tc>
          <w:tcPr>
            <w:tcW w:w="1146" w:type="dxa"/>
            <w:tcBorders>
              <w:top w:val="single" w:sz="4" w:space="0" w:color="auto"/>
              <w:left w:val="nil"/>
              <w:bottom w:val="single" w:sz="4" w:space="0" w:color="auto"/>
              <w:right w:val="single" w:sz="4" w:space="0" w:color="auto"/>
            </w:tcBorders>
            <w:noWrap/>
            <w:vAlign w:val="center"/>
            <w:hideMark/>
          </w:tcPr>
          <w:p w14:paraId="034E4AE9"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Кол-во </w:t>
            </w:r>
          </w:p>
        </w:tc>
        <w:tc>
          <w:tcPr>
            <w:tcW w:w="2401" w:type="dxa"/>
            <w:tcBorders>
              <w:top w:val="single" w:sz="4" w:space="0" w:color="auto"/>
              <w:left w:val="nil"/>
              <w:bottom w:val="single" w:sz="4" w:space="0" w:color="auto"/>
              <w:right w:val="single" w:sz="4" w:space="0" w:color="auto"/>
            </w:tcBorders>
          </w:tcPr>
          <w:p w14:paraId="6D9C8A75" w14:textId="77777777" w:rsidR="002F7554" w:rsidRPr="00DC5A45" w:rsidRDefault="002F7554" w:rsidP="002F7554">
            <w:pPr>
              <w:spacing w:after="0" w:line="240" w:lineRule="auto"/>
              <w:jc w:val="center"/>
              <w:rPr>
                <w:rFonts w:ascii="Times New Roman" w:hAnsi="Times New Roman"/>
                <w:color w:val="000000"/>
              </w:rPr>
            </w:pPr>
            <w:r w:rsidRPr="00DC5A45">
              <w:rPr>
                <w:rFonts w:ascii="Times New Roman" w:hAnsi="Times New Roman"/>
                <w:color w:val="000000"/>
              </w:rPr>
              <w:t>Начальная максимальная цена</w:t>
            </w:r>
          </w:p>
          <w:p w14:paraId="2978A517"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color w:val="000000"/>
              </w:rPr>
              <w:t>без НДС в руб.</w:t>
            </w:r>
          </w:p>
        </w:tc>
      </w:tr>
      <w:tr w:rsidR="002F7554" w:rsidRPr="00DC5A45" w14:paraId="6C638F97"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679885C"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1</w:t>
            </w:r>
          </w:p>
        </w:tc>
        <w:tc>
          <w:tcPr>
            <w:tcW w:w="4644" w:type="dxa"/>
            <w:tcBorders>
              <w:top w:val="single" w:sz="4" w:space="0" w:color="auto"/>
              <w:left w:val="nil"/>
              <w:bottom w:val="single" w:sz="4" w:space="0" w:color="auto"/>
              <w:right w:val="single" w:sz="4" w:space="0" w:color="auto"/>
            </w:tcBorders>
            <w:noWrap/>
            <w:vAlign w:val="center"/>
          </w:tcPr>
          <w:p w14:paraId="4F70E040"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Полимерный эластичный резервуар вместимостью 250 м3 ПЭР-250ВТ или эквивалент</w:t>
            </w:r>
          </w:p>
        </w:tc>
        <w:tc>
          <w:tcPr>
            <w:tcW w:w="1322" w:type="dxa"/>
            <w:tcBorders>
              <w:top w:val="single" w:sz="4" w:space="0" w:color="auto"/>
              <w:left w:val="single" w:sz="4" w:space="0" w:color="auto"/>
              <w:bottom w:val="single" w:sz="4" w:space="0" w:color="auto"/>
              <w:right w:val="single" w:sz="4" w:space="0" w:color="auto"/>
            </w:tcBorders>
            <w:noWrap/>
            <w:vAlign w:val="center"/>
          </w:tcPr>
          <w:p w14:paraId="3857E53F"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1F026E3E"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8</w:t>
            </w:r>
          </w:p>
        </w:tc>
        <w:tc>
          <w:tcPr>
            <w:tcW w:w="2401" w:type="dxa"/>
            <w:tcBorders>
              <w:top w:val="single" w:sz="4" w:space="0" w:color="auto"/>
              <w:left w:val="nil"/>
              <w:bottom w:val="single" w:sz="4" w:space="0" w:color="auto"/>
              <w:right w:val="single" w:sz="4" w:space="0" w:color="auto"/>
            </w:tcBorders>
            <w:vAlign w:val="center"/>
          </w:tcPr>
          <w:p w14:paraId="3B4BF785"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6 885 245,90</w:t>
            </w:r>
          </w:p>
        </w:tc>
      </w:tr>
      <w:tr w:rsidR="002F7554" w:rsidRPr="00DC5A45" w14:paraId="6F57F0CA"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428891BC" w14:textId="77777777" w:rsidR="002F7554" w:rsidRPr="00DC5A45" w:rsidRDefault="002F7554" w:rsidP="002F7554">
            <w:pPr>
              <w:spacing w:after="0" w:line="240" w:lineRule="auto"/>
              <w:jc w:val="both"/>
              <w:rPr>
                <w:rFonts w:ascii="Times New Roman" w:hAnsi="Times New Roman"/>
                <w:sz w:val="24"/>
                <w:szCs w:val="24"/>
                <w:lang w:val="en-US"/>
              </w:rPr>
            </w:pPr>
            <w:r w:rsidRPr="00DC5A45">
              <w:rPr>
                <w:rFonts w:ascii="Times New Roman" w:hAnsi="Times New Roman"/>
                <w:sz w:val="24"/>
                <w:szCs w:val="24"/>
                <w:lang w:val="en-US"/>
              </w:rPr>
              <w:t>2</w:t>
            </w:r>
          </w:p>
        </w:tc>
        <w:tc>
          <w:tcPr>
            <w:tcW w:w="4644" w:type="dxa"/>
            <w:tcBorders>
              <w:top w:val="single" w:sz="4" w:space="0" w:color="auto"/>
              <w:left w:val="nil"/>
              <w:bottom w:val="single" w:sz="4" w:space="0" w:color="auto"/>
              <w:right w:val="single" w:sz="4" w:space="0" w:color="auto"/>
            </w:tcBorders>
            <w:noWrap/>
            <w:vAlign w:val="center"/>
          </w:tcPr>
          <w:p w14:paraId="0C4BB922"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Противофильтрационный полог ПФП-250 (одеяло) или эквивалент</w:t>
            </w:r>
          </w:p>
        </w:tc>
        <w:tc>
          <w:tcPr>
            <w:tcW w:w="1322" w:type="dxa"/>
            <w:tcBorders>
              <w:top w:val="single" w:sz="4" w:space="0" w:color="auto"/>
              <w:left w:val="single" w:sz="4" w:space="0" w:color="auto"/>
              <w:bottom w:val="single" w:sz="4" w:space="0" w:color="auto"/>
              <w:right w:val="single" w:sz="4" w:space="0" w:color="auto"/>
            </w:tcBorders>
            <w:noWrap/>
            <w:vAlign w:val="center"/>
          </w:tcPr>
          <w:p w14:paraId="500A0D0A"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2CA3219C"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8</w:t>
            </w:r>
          </w:p>
        </w:tc>
        <w:tc>
          <w:tcPr>
            <w:tcW w:w="2401" w:type="dxa"/>
            <w:tcBorders>
              <w:top w:val="single" w:sz="4" w:space="0" w:color="auto"/>
              <w:left w:val="nil"/>
              <w:bottom w:val="single" w:sz="4" w:space="0" w:color="auto"/>
              <w:right w:val="single" w:sz="4" w:space="0" w:color="auto"/>
            </w:tcBorders>
            <w:vAlign w:val="center"/>
          </w:tcPr>
          <w:p w14:paraId="094D2382"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3 600 000,00</w:t>
            </w:r>
          </w:p>
        </w:tc>
      </w:tr>
      <w:tr w:rsidR="002F7554" w:rsidRPr="00DC5A45" w14:paraId="71CF7C6B"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BBD68ED"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3</w:t>
            </w:r>
          </w:p>
        </w:tc>
        <w:tc>
          <w:tcPr>
            <w:tcW w:w="4644" w:type="dxa"/>
            <w:tcBorders>
              <w:top w:val="single" w:sz="4" w:space="0" w:color="auto"/>
              <w:left w:val="nil"/>
              <w:bottom w:val="single" w:sz="4" w:space="0" w:color="auto"/>
              <w:right w:val="single" w:sz="4" w:space="0" w:color="auto"/>
            </w:tcBorders>
            <w:noWrap/>
            <w:vAlign w:val="center"/>
          </w:tcPr>
          <w:p w14:paraId="4C6F032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Противофильтрационный полог ПФП-250 (подстилка) или эквивалент</w:t>
            </w:r>
          </w:p>
        </w:tc>
        <w:tc>
          <w:tcPr>
            <w:tcW w:w="1322" w:type="dxa"/>
            <w:tcBorders>
              <w:top w:val="single" w:sz="4" w:space="0" w:color="auto"/>
              <w:left w:val="single" w:sz="4" w:space="0" w:color="auto"/>
              <w:bottom w:val="single" w:sz="4" w:space="0" w:color="auto"/>
              <w:right w:val="single" w:sz="4" w:space="0" w:color="auto"/>
            </w:tcBorders>
            <w:noWrap/>
            <w:vAlign w:val="center"/>
          </w:tcPr>
          <w:p w14:paraId="59D975DE"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068B990C"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8</w:t>
            </w:r>
          </w:p>
        </w:tc>
        <w:tc>
          <w:tcPr>
            <w:tcW w:w="2401" w:type="dxa"/>
            <w:tcBorders>
              <w:top w:val="single" w:sz="4" w:space="0" w:color="auto"/>
              <w:left w:val="nil"/>
              <w:bottom w:val="single" w:sz="4" w:space="0" w:color="auto"/>
              <w:right w:val="single" w:sz="4" w:space="0" w:color="auto"/>
            </w:tcBorders>
            <w:vAlign w:val="center"/>
          </w:tcPr>
          <w:p w14:paraId="347B1B34"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3 193 442,62</w:t>
            </w:r>
          </w:p>
        </w:tc>
      </w:tr>
      <w:tr w:rsidR="002F7554" w:rsidRPr="00DC5A45" w14:paraId="4DED0629"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3FE50F9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4</w:t>
            </w:r>
          </w:p>
        </w:tc>
        <w:tc>
          <w:tcPr>
            <w:tcW w:w="4644" w:type="dxa"/>
            <w:tcBorders>
              <w:top w:val="single" w:sz="4" w:space="0" w:color="auto"/>
              <w:left w:val="nil"/>
              <w:bottom w:val="single" w:sz="4" w:space="0" w:color="auto"/>
              <w:right w:val="single" w:sz="4" w:space="0" w:color="auto"/>
            </w:tcBorders>
            <w:noWrap/>
            <w:vAlign w:val="center"/>
          </w:tcPr>
          <w:p w14:paraId="5194752A"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Система рукавной обвязки (с утеплением) </w:t>
            </w:r>
          </w:p>
        </w:tc>
        <w:tc>
          <w:tcPr>
            <w:tcW w:w="1322" w:type="dxa"/>
            <w:tcBorders>
              <w:top w:val="single" w:sz="4" w:space="0" w:color="auto"/>
              <w:left w:val="single" w:sz="4" w:space="0" w:color="auto"/>
              <w:bottom w:val="single" w:sz="4" w:space="0" w:color="auto"/>
              <w:right w:val="single" w:sz="4" w:space="0" w:color="auto"/>
            </w:tcBorders>
            <w:noWrap/>
            <w:vAlign w:val="center"/>
          </w:tcPr>
          <w:p w14:paraId="475FAD84" w14:textId="77777777" w:rsidR="002F7554" w:rsidRPr="00DC5A45" w:rsidRDefault="002F7554" w:rsidP="002F7554">
            <w:pPr>
              <w:spacing w:after="0" w:line="240" w:lineRule="auto"/>
              <w:jc w:val="center"/>
              <w:rPr>
                <w:rFonts w:ascii="Times New Roman" w:hAnsi="Times New Roman"/>
                <w:sz w:val="24"/>
                <w:szCs w:val="24"/>
              </w:rPr>
            </w:pPr>
            <w:proofErr w:type="spellStart"/>
            <w:r w:rsidRPr="00DC5A45">
              <w:rPr>
                <w:rFonts w:ascii="Times New Roman" w:hAnsi="Times New Roman"/>
                <w:sz w:val="24"/>
                <w:szCs w:val="24"/>
              </w:rPr>
              <w:t>компл</w:t>
            </w:r>
            <w:proofErr w:type="spellEnd"/>
            <w:r w:rsidRPr="00DC5A45">
              <w:rPr>
                <w:rFonts w:ascii="Times New Roman" w:hAnsi="Times New Roman"/>
                <w:sz w:val="24"/>
                <w:szCs w:val="24"/>
              </w:rPr>
              <w:t>.</w:t>
            </w:r>
          </w:p>
        </w:tc>
        <w:tc>
          <w:tcPr>
            <w:tcW w:w="1146" w:type="dxa"/>
            <w:tcBorders>
              <w:top w:val="single" w:sz="4" w:space="0" w:color="auto"/>
              <w:left w:val="nil"/>
              <w:bottom w:val="single" w:sz="4" w:space="0" w:color="auto"/>
              <w:right w:val="single" w:sz="4" w:space="0" w:color="auto"/>
            </w:tcBorders>
            <w:noWrap/>
            <w:vAlign w:val="center"/>
          </w:tcPr>
          <w:p w14:paraId="3C9071F3"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0C705EAF"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910 184,11</w:t>
            </w:r>
          </w:p>
        </w:tc>
      </w:tr>
      <w:tr w:rsidR="002F7554" w:rsidRPr="00DC5A45" w14:paraId="774459F2"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91241A4"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5</w:t>
            </w:r>
          </w:p>
        </w:tc>
        <w:tc>
          <w:tcPr>
            <w:tcW w:w="4644" w:type="dxa"/>
            <w:tcBorders>
              <w:top w:val="single" w:sz="4" w:space="0" w:color="auto"/>
              <w:left w:val="nil"/>
              <w:bottom w:val="single" w:sz="4" w:space="0" w:color="auto"/>
              <w:right w:val="single" w:sz="4" w:space="0" w:color="auto"/>
            </w:tcBorders>
            <w:noWrap/>
            <w:vAlign w:val="center"/>
          </w:tcPr>
          <w:p w14:paraId="6C6CF5E2"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Система </w:t>
            </w:r>
            <w:proofErr w:type="spellStart"/>
            <w:r w:rsidRPr="00DC5A45">
              <w:rPr>
                <w:rFonts w:ascii="Times New Roman" w:hAnsi="Times New Roman"/>
                <w:sz w:val="24"/>
                <w:szCs w:val="24"/>
              </w:rPr>
              <w:t>электрообогрева</w:t>
            </w:r>
            <w:proofErr w:type="spellEnd"/>
            <w:r w:rsidRPr="00DC5A45">
              <w:rPr>
                <w:rFonts w:ascii="Times New Roman" w:hAnsi="Times New Roman"/>
                <w:sz w:val="24"/>
                <w:szCs w:val="24"/>
              </w:rPr>
              <w:t>, мощностью 30 кВт</w:t>
            </w:r>
          </w:p>
        </w:tc>
        <w:tc>
          <w:tcPr>
            <w:tcW w:w="1322" w:type="dxa"/>
            <w:tcBorders>
              <w:top w:val="single" w:sz="4" w:space="0" w:color="auto"/>
              <w:left w:val="single" w:sz="4" w:space="0" w:color="auto"/>
              <w:bottom w:val="single" w:sz="4" w:space="0" w:color="auto"/>
              <w:right w:val="single" w:sz="4" w:space="0" w:color="auto"/>
            </w:tcBorders>
            <w:noWrap/>
            <w:vAlign w:val="center"/>
          </w:tcPr>
          <w:p w14:paraId="2B21DFFB"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4D9A63D8"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36F53022"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9 254 098,36</w:t>
            </w:r>
          </w:p>
        </w:tc>
      </w:tr>
      <w:tr w:rsidR="002F7554" w:rsidRPr="00DC5A45" w14:paraId="0DD2DE0B"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43B91B4"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6</w:t>
            </w:r>
          </w:p>
        </w:tc>
        <w:tc>
          <w:tcPr>
            <w:tcW w:w="4644" w:type="dxa"/>
            <w:tcBorders>
              <w:top w:val="single" w:sz="4" w:space="0" w:color="auto"/>
              <w:left w:val="nil"/>
              <w:bottom w:val="single" w:sz="4" w:space="0" w:color="auto"/>
              <w:right w:val="single" w:sz="4" w:space="0" w:color="auto"/>
            </w:tcBorders>
            <w:noWrap/>
            <w:vAlign w:val="center"/>
          </w:tcPr>
          <w:p w14:paraId="4C515260"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Комплект утепления 100 мм (</w:t>
            </w:r>
            <w:proofErr w:type="spellStart"/>
            <w:r w:rsidRPr="00DC5A45">
              <w:rPr>
                <w:rFonts w:ascii="Times New Roman" w:hAnsi="Times New Roman"/>
                <w:sz w:val="24"/>
                <w:szCs w:val="24"/>
              </w:rPr>
              <w:t>пеноплекс</w:t>
            </w:r>
            <w:proofErr w:type="spellEnd"/>
            <w:r w:rsidRPr="00DC5A45">
              <w:rPr>
                <w:rFonts w:ascii="Times New Roman" w:hAnsi="Times New Roman"/>
                <w:sz w:val="24"/>
                <w:szCs w:val="24"/>
              </w:rPr>
              <w:t>, минеральная вата)</w:t>
            </w:r>
          </w:p>
        </w:tc>
        <w:tc>
          <w:tcPr>
            <w:tcW w:w="1322" w:type="dxa"/>
            <w:tcBorders>
              <w:top w:val="single" w:sz="4" w:space="0" w:color="auto"/>
              <w:left w:val="single" w:sz="4" w:space="0" w:color="auto"/>
              <w:bottom w:val="single" w:sz="4" w:space="0" w:color="auto"/>
              <w:right w:val="single" w:sz="4" w:space="0" w:color="auto"/>
            </w:tcBorders>
            <w:noWrap/>
            <w:vAlign w:val="center"/>
          </w:tcPr>
          <w:p w14:paraId="66D1F840"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202DA51D"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122418AA"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6 446 214,75</w:t>
            </w:r>
          </w:p>
        </w:tc>
      </w:tr>
      <w:tr w:rsidR="002F7554" w:rsidRPr="00DC5A45" w14:paraId="235C6C7B"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6D9D0CE2"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7</w:t>
            </w:r>
          </w:p>
        </w:tc>
        <w:tc>
          <w:tcPr>
            <w:tcW w:w="4644" w:type="dxa"/>
            <w:tcBorders>
              <w:top w:val="single" w:sz="4" w:space="0" w:color="auto"/>
              <w:left w:val="nil"/>
              <w:bottom w:val="single" w:sz="4" w:space="0" w:color="auto"/>
              <w:right w:val="single" w:sz="4" w:space="0" w:color="auto"/>
            </w:tcBorders>
            <w:noWrap/>
            <w:vAlign w:val="center"/>
          </w:tcPr>
          <w:p w14:paraId="3D041F7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Контейнер 20-футовый (невозвратный) </w:t>
            </w:r>
          </w:p>
        </w:tc>
        <w:tc>
          <w:tcPr>
            <w:tcW w:w="1322" w:type="dxa"/>
            <w:tcBorders>
              <w:top w:val="single" w:sz="4" w:space="0" w:color="auto"/>
              <w:left w:val="single" w:sz="4" w:space="0" w:color="auto"/>
              <w:bottom w:val="single" w:sz="4" w:space="0" w:color="auto"/>
              <w:right w:val="single" w:sz="4" w:space="0" w:color="auto"/>
            </w:tcBorders>
            <w:noWrap/>
            <w:vAlign w:val="center"/>
          </w:tcPr>
          <w:p w14:paraId="62388261"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2CEEB521"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6</w:t>
            </w:r>
          </w:p>
        </w:tc>
        <w:tc>
          <w:tcPr>
            <w:tcW w:w="2401" w:type="dxa"/>
            <w:tcBorders>
              <w:top w:val="single" w:sz="4" w:space="0" w:color="auto"/>
              <w:left w:val="nil"/>
              <w:bottom w:val="single" w:sz="4" w:space="0" w:color="auto"/>
              <w:right w:val="single" w:sz="4" w:space="0" w:color="auto"/>
            </w:tcBorders>
            <w:vAlign w:val="center"/>
          </w:tcPr>
          <w:p w14:paraId="5CA7906C"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1 475 409,84</w:t>
            </w:r>
          </w:p>
        </w:tc>
      </w:tr>
      <w:tr w:rsidR="002F7554" w:rsidRPr="00DC5A45" w14:paraId="1914931C"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2BBA7E15"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8</w:t>
            </w:r>
          </w:p>
        </w:tc>
        <w:tc>
          <w:tcPr>
            <w:tcW w:w="4644" w:type="dxa"/>
            <w:tcBorders>
              <w:top w:val="single" w:sz="4" w:space="0" w:color="auto"/>
              <w:left w:val="nil"/>
              <w:bottom w:val="single" w:sz="4" w:space="0" w:color="auto"/>
              <w:right w:val="single" w:sz="4" w:space="0" w:color="auto"/>
            </w:tcBorders>
            <w:noWrap/>
            <w:vAlign w:val="center"/>
          </w:tcPr>
          <w:p w14:paraId="2C83A57A"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ЗИП и </w:t>
            </w:r>
            <w:proofErr w:type="spellStart"/>
            <w:r w:rsidRPr="00DC5A45">
              <w:rPr>
                <w:rFonts w:ascii="Times New Roman" w:hAnsi="Times New Roman"/>
                <w:sz w:val="24"/>
                <w:szCs w:val="24"/>
              </w:rPr>
              <w:t>ремкомплект</w:t>
            </w:r>
            <w:proofErr w:type="spellEnd"/>
            <w:r w:rsidRPr="00DC5A45">
              <w:rPr>
                <w:rFonts w:ascii="Times New Roman" w:hAnsi="Times New Roman"/>
                <w:sz w:val="24"/>
                <w:szCs w:val="24"/>
              </w:rPr>
              <w:t xml:space="preserve"> </w:t>
            </w:r>
          </w:p>
        </w:tc>
        <w:tc>
          <w:tcPr>
            <w:tcW w:w="1322" w:type="dxa"/>
            <w:tcBorders>
              <w:top w:val="single" w:sz="4" w:space="0" w:color="auto"/>
              <w:left w:val="single" w:sz="4" w:space="0" w:color="auto"/>
              <w:bottom w:val="single" w:sz="4" w:space="0" w:color="auto"/>
              <w:right w:val="single" w:sz="4" w:space="0" w:color="auto"/>
            </w:tcBorders>
            <w:noWrap/>
            <w:vAlign w:val="center"/>
          </w:tcPr>
          <w:p w14:paraId="516FF57D"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4F2990C7"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08A4105E"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409 836,07</w:t>
            </w:r>
          </w:p>
        </w:tc>
      </w:tr>
      <w:tr w:rsidR="002F7554" w:rsidRPr="00DC5A45" w14:paraId="274BE939"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455C4C0C" w14:textId="77777777" w:rsidR="002F7554" w:rsidRPr="00DC5A45" w:rsidRDefault="002F7554" w:rsidP="002F7554">
            <w:pPr>
              <w:spacing w:after="0" w:line="240" w:lineRule="auto"/>
              <w:jc w:val="both"/>
              <w:rPr>
                <w:rFonts w:ascii="Times New Roman" w:hAnsi="Times New Roman"/>
                <w:sz w:val="24"/>
                <w:szCs w:val="24"/>
              </w:rPr>
            </w:pPr>
          </w:p>
        </w:tc>
        <w:tc>
          <w:tcPr>
            <w:tcW w:w="7112" w:type="dxa"/>
            <w:gridSpan w:val="3"/>
            <w:tcBorders>
              <w:top w:val="single" w:sz="4" w:space="0" w:color="auto"/>
              <w:left w:val="nil"/>
              <w:bottom w:val="single" w:sz="4" w:space="0" w:color="auto"/>
              <w:right w:val="single" w:sz="4" w:space="0" w:color="auto"/>
            </w:tcBorders>
            <w:noWrap/>
            <w:vAlign w:val="center"/>
          </w:tcPr>
          <w:p w14:paraId="00DE4F04" w14:textId="77777777" w:rsidR="002F7554" w:rsidRPr="00DC5A45" w:rsidRDefault="002F7554" w:rsidP="002F7554">
            <w:pPr>
              <w:spacing w:after="0" w:line="240" w:lineRule="auto"/>
              <w:jc w:val="right"/>
              <w:rPr>
                <w:rFonts w:ascii="Times New Roman" w:hAnsi="Times New Roman"/>
                <w:sz w:val="24"/>
                <w:szCs w:val="24"/>
              </w:rPr>
            </w:pPr>
            <w:r w:rsidRPr="00DC5A45">
              <w:rPr>
                <w:rFonts w:ascii="Times New Roman" w:hAnsi="Times New Roman"/>
                <w:b/>
                <w:sz w:val="24"/>
                <w:szCs w:val="24"/>
              </w:rPr>
              <w:t>ИТОГО:</w:t>
            </w:r>
          </w:p>
        </w:tc>
        <w:tc>
          <w:tcPr>
            <w:tcW w:w="2401" w:type="dxa"/>
            <w:tcBorders>
              <w:top w:val="single" w:sz="4" w:space="0" w:color="auto"/>
              <w:left w:val="nil"/>
              <w:bottom w:val="single" w:sz="4" w:space="0" w:color="auto"/>
              <w:right w:val="single" w:sz="4" w:space="0" w:color="auto"/>
            </w:tcBorders>
            <w:vAlign w:val="center"/>
          </w:tcPr>
          <w:p w14:paraId="6B89FA15" w14:textId="77777777" w:rsidR="002F7554" w:rsidRPr="00DC5A45" w:rsidRDefault="002F7554" w:rsidP="002F7554">
            <w:pPr>
              <w:spacing w:after="0" w:line="240" w:lineRule="auto"/>
              <w:jc w:val="center"/>
              <w:rPr>
                <w:rFonts w:ascii="Times New Roman" w:hAnsi="Times New Roman"/>
                <w:b/>
                <w:sz w:val="24"/>
                <w:szCs w:val="24"/>
              </w:rPr>
            </w:pPr>
            <w:r w:rsidRPr="00DC5A45">
              <w:rPr>
                <w:rFonts w:ascii="Times New Roman" w:hAnsi="Times New Roman"/>
                <w:b/>
                <w:sz w:val="24"/>
                <w:szCs w:val="24"/>
              </w:rPr>
              <w:t>32 174 431,66</w:t>
            </w:r>
          </w:p>
        </w:tc>
      </w:tr>
    </w:tbl>
    <w:p w14:paraId="50E6A447" w14:textId="77777777" w:rsidR="002F7554" w:rsidRPr="00DC5A45" w:rsidRDefault="002F7554" w:rsidP="00DC5A45">
      <w:pPr>
        <w:spacing w:after="0" w:line="240" w:lineRule="auto"/>
        <w:jc w:val="both"/>
        <w:rPr>
          <w:rFonts w:ascii="Times New Roman" w:hAnsi="Times New Roman"/>
          <w:sz w:val="24"/>
          <w:szCs w:val="24"/>
        </w:rPr>
      </w:pPr>
    </w:p>
    <w:p w14:paraId="1CCF4E2F" w14:textId="77777777" w:rsidR="00DC5A45" w:rsidRPr="00DC5A45" w:rsidRDefault="00DC5A45" w:rsidP="00DC5A45">
      <w:pPr>
        <w:spacing w:after="0" w:line="240" w:lineRule="atLeast"/>
        <w:contextualSpacing/>
        <w:jc w:val="both"/>
        <w:rPr>
          <w:rFonts w:ascii="Times New Roman" w:eastAsia="Times New Roman" w:hAnsi="Times New Roman"/>
          <w:sz w:val="24"/>
          <w:szCs w:val="28"/>
          <w:lang w:eastAsia="ru-RU"/>
        </w:rPr>
      </w:pPr>
      <w:r w:rsidRPr="00DC5A45">
        <w:rPr>
          <w:rFonts w:ascii="Times New Roman" w:hAnsi="Times New Roman"/>
          <w:b/>
          <w:sz w:val="24"/>
          <w:szCs w:val="24"/>
          <w:lang w:eastAsia="ru-RU"/>
        </w:rPr>
        <w:t>2.2.</w:t>
      </w:r>
      <w:r w:rsidRPr="00DC5A45">
        <w:rPr>
          <w:rFonts w:ascii="Times New Roman" w:hAnsi="Times New Roman"/>
          <w:sz w:val="24"/>
          <w:szCs w:val="24"/>
          <w:lang w:eastAsia="ru-RU"/>
        </w:rPr>
        <w:t xml:space="preserve"> </w:t>
      </w:r>
      <w:r w:rsidRPr="00DC5A45">
        <w:rPr>
          <w:rFonts w:ascii="Times New Roman" w:hAnsi="Times New Roman"/>
          <w:b/>
          <w:bCs/>
          <w:sz w:val="24"/>
          <w:szCs w:val="24"/>
          <w:lang w:eastAsia="ru-RU"/>
        </w:rPr>
        <w:t>Место поставки товара:</w:t>
      </w:r>
      <w:r w:rsidRPr="00DC5A45">
        <w:rPr>
          <w:rFonts w:ascii="Times New Roman" w:hAnsi="Times New Roman"/>
          <w:sz w:val="24"/>
          <w:szCs w:val="24"/>
          <w:lang w:eastAsia="ru-RU"/>
        </w:rPr>
        <w:t xml:space="preserve"> </w:t>
      </w:r>
      <w:r w:rsidRPr="00DC5A45">
        <w:rPr>
          <w:rFonts w:ascii="Times New Roman" w:eastAsia="Times New Roman" w:hAnsi="Times New Roman"/>
          <w:sz w:val="24"/>
          <w:szCs w:val="24"/>
          <w:lang w:eastAsia="ru-RU"/>
        </w:rPr>
        <w:t xml:space="preserve">Россия, Республика Саха (Якутия), </w:t>
      </w:r>
      <w:proofErr w:type="spellStart"/>
      <w:r w:rsidRPr="00DC5A45">
        <w:rPr>
          <w:rFonts w:ascii="Times New Roman" w:eastAsia="Times New Roman" w:hAnsi="Times New Roman"/>
          <w:sz w:val="24"/>
          <w:szCs w:val="24"/>
          <w:lang w:eastAsia="ru-RU"/>
        </w:rPr>
        <w:t>Верхнеколымский</w:t>
      </w:r>
      <w:proofErr w:type="spellEnd"/>
      <w:r w:rsidRPr="00DC5A45">
        <w:rPr>
          <w:rFonts w:ascii="Times New Roman" w:eastAsia="Times New Roman" w:hAnsi="Times New Roman"/>
          <w:sz w:val="24"/>
          <w:szCs w:val="24"/>
          <w:lang w:eastAsia="ru-RU"/>
        </w:rPr>
        <w:t xml:space="preserve"> улус, п. Зырянка, филиал «Зырянская нефтебаза», АО «Саханефтегазсбыт».</w:t>
      </w:r>
    </w:p>
    <w:p w14:paraId="57F72316" w14:textId="6989B91B" w:rsidR="00DC5A45" w:rsidRPr="00DC5A45" w:rsidRDefault="00DC5A45" w:rsidP="00DC5A45">
      <w:pPr>
        <w:spacing w:after="0" w:line="240" w:lineRule="atLeast"/>
        <w:jc w:val="both"/>
        <w:rPr>
          <w:rFonts w:ascii="Times New Roman" w:hAnsi="Times New Roman"/>
          <w:sz w:val="24"/>
          <w:szCs w:val="24"/>
        </w:rPr>
      </w:pPr>
      <w:r w:rsidRPr="00DC5A45">
        <w:rPr>
          <w:rFonts w:ascii="Times New Roman" w:hAnsi="Times New Roman"/>
          <w:b/>
          <w:sz w:val="24"/>
          <w:szCs w:val="20"/>
          <w:lang w:eastAsia="ru-RU"/>
        </w:rPr>
        <w:t xml:space="preserve">2.3. </w:t>
      </w:r>
      <w:r w:rsidRPr="00DC5A45">
        <w:rPr>
          <w:rFonts w:ascii="Times New Roman" w:hAnsi="Times New Roman"/>
          <w:b/>
          <w:sz w:val="24"/>
          <w:szCs w:val="24"/>
        </w:rPr>
        <w:t xml:space="preserve">Сроки поставки </w:t>
      </w:r>
      <w:r w:rsidRPr="00AD1AC9">
        <w:rPr>
          <w:rFonts w:ascii="Times New Roman" w:hAnsi="Times New Roman"/>
          <w:b/>
          <w:sz w:val="24"/>
          <w:szCs w:val="24"/>
        </w:rPr>
        <w:t xml:space="preserve">товара: </w:t>
      </w:r>
      <w:r w:rsidR="00AD1AC9" w:rsidRPr="00AD1AC9">
        <w:rPr>
          <w:rFonts w:ascii="Times New Roman" w:hAnsi="Times New Roman"/>
          <w:sz w:val="24"/>
          <w:szCs w:val="24"/>
        </w:rPr>
        <w:t>с момента подписания договора до «15» апреля 2027 г.</w:t>
      </w:r>
    </w:p>
    <w:p w14:paraId="3F09DDCE" w14:textId="77777777" w:rsidR="00DC5A45" w:rsidRPr="00DC5A45" w:rsidRDefault="00DC5A45" w:rsidP="00DC5A45">
      <w:pPr>
        <w:spacing w:after="0" w:line="240" w:lineRule="atLeast"/>
        <w:jc w:val="both"/>
        <w:rPr>
          <w:rFonts w:ascii="Times New Roman" w:hAnsi="Times New Roman"/>
          <w:b/>
          <w:sz w:val="24"/>
          <w:szCs w:val="24"/>
        </w:rPr>
      </w:pPr>
      <w:r w:rsidRPr="00DC5A45">
        <w:rPr>
          <w:rFonts w:ascii="Times New Roman" w:hAnsi="Times New Roman"/>
          <w:b/>
          <w:sz w:val="24"/>
          <w:szCs w:val="24"/>
        </w:rPr>
        <w:t>2.4. Техническая документация:</w:t>
      </w:r>
    </w:p>
    <w:p w14:paraId="788F075E" w14:textId="77777777" w:rsidR="00DC5A45" w:rsidRPr="00DC5A45" w:rsidRDefault="00DC5A45" w:rsidP="00DC5A45">
      <w:pPr>
        <w:spacing w:after="0" w:line="240" w:lineRule="atLeast"/>
        <w:jc w:val="both"/>
        <w:rPr>
          <w:rFonts w:ascii="Times New Roman" w:hAnsi="Times New Roman"/>
          <w:sz w:val="24"/>
          <w:szCs w:val="24"/>
          <w:lang w:eastAsia="ru-RU"/>
        </w:rPr>
      </w:pPr>
      <w:r w:rsidRPr="00DC5A45">
        <w:rPr>
          <w:rFonts w:ascii="Times New Roman" w:hAnsi="Times New Roman"/>
          <w:sz w:val="24"/>
          <w:szCs w:val="24"/>
          <w:lang w:eastAsia="ru-RU"/>
        </w:rPr>
        <w:t>Приложение №1- Схема размещения.</w:t>
      </w:r>
    </w:p>
    <w:p w14:paraId="221A91B1" w14:textId="77777777" w:rsidR="00DC5A45" w:rsidRPr="00DC5A45" w:rsidRDefault="00DC5A45" w:rsidP="00DC5A45">
      <w:pPr>
        <w:spacing w:after="0" w:line="240" w:lineRule="auto"/>
        <w:jc w:val="both"/>
        <w:rPr>
          <w:rFonts w:ascii="Times New Roman" w:eastAsia="Times New Roman" w:hAnsi="Times New Roman"/>
          <w:b/>
          <w:color w:val="000000"/>
          <w:sz w:val="24"/>
          <w:szCs w:val="24"/>
          <w:shd w:val="clear" w:color="auto" w:fill="FBFBFB"/>
          <w:lang w:eastAsia="ru-RU"/>
        </w:rPr>
      </w:pPr>
      <w:r w:rsidRPr="00DC5A45">
        <w:rPr>
          <w:rFonts w:ascii="Times New Roman" w:hAnsi="Times New Roman"/>
          <w:b/>
          <w:sz w:val="24"/>
          <w:szCs w:val="24"/>
        </w:rPr>
        <w:t>2.5.</w:t>
      </w:r>
      <w:r w:rsidRPr="00DC5A45">
        <w:rPr>
          <w:rFonts w:ascii="Times New Roman" w:hAnsi="Times New Roman"/>
          <w:b/>
          <w:iCs/>
          <w:sz w:val="24"/>
          <w:szCs w:val="24"/>
        </w:rPr>
        <w:t xml:space="preserve"> </w:t>
      </w:r>
      <w:r w:rsidRPr="00DC5A45">
        <w:rPr>
          <w:rFonts w:ascii="Times New Roman" w:eastAsia="Times New Roman" w:hAnsi="Times New Roman"/>
          <w:b/>
          <w:color w:val="000000"/>
          <w:sz w:val="24"/>
          <w:szCs w:val="24"/>
          <w:shd w:val="clear" w:color="auto" w:fill="FBFBFB"/>
          <w:lang w:eastAsia="ru-RU"/>
        </w:rPr>
        <w:t>Обоснование начальной (максимальной) цены договора (НМЦД):</w:t>
      </w:r>
    </w:p>
    <w:p w14:paraId="7054068B"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628BFB21"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 xml:space="preserve">Сбор ценовой информации проведен путем </w:t>
      </w:r>
      <w:r w:rsidRPr="00DC5A45">
        <w:rPr>
          <w:rFonts w:ascii="Times New Roman" w:eastAsia="Times New Roman" w:hAnsi="Times New Roman"/>
          <w:sz w:val="24"/>
          <w:szCs w:val="24"/>
          <w:lang w:eastAsia="ru-RU"/>
        </w:rPr>
        <w:t>запроса коммерческих предложений на</w:t>
      </w:r>
      <w:r w:rsidRPr="00DC5A45">
        <w:rPr>
          <w:rFonts w:ascii="Times New Roman" w:eastAsia="Times New Roman" w:hAnsi="Times New Roman"/>
          <w:color w:val="000000"/>
          <w:sz w:val="24"/>
          <w:szCs w:val="24"/>
          <w:shd w:val="clear" w:color="auto" w:fill="FBFBFB"/>
          <w:lang w:eastAsia="ru-RU"/>
        </w:rPr>
        <w:t xml:space="preserve"> поставку </w:t>
      </w:r>
      <w:r w:rsidRPr="00DC5A45">
        <w:rPr>
          <w:rFonts w:ascii="Times New Roman" w:eastAsia="Times New Roman" w:hAnsi="Times New Roman"/>
          <w:sz w:val="24"/>
          <w:szCs w:val="24"/>
          <w:lang w:eastAsia="ru-RU"/>
        </w:rPr>
        <w:t xml:space="preserve">оборудования для хранения противопожарного запаса воды с </w:t>
      </w:r>
      <w:proofErr w:type="spellStart"/>
      <w:r w:rsidRPr="00DC5A45">
        <w:rPr>
          <w:rFonts w:ascii="Times New Roman" w:eastAsia="Times New Roman" w:hAnsi="Times New Roman"/>
          <w:sz w:val="24"/>
          <w:szCs w:val="24"/>
          <w:lang w:eastAsia="ru-RU"/>
        </w:rPr>
        <w:t>электрообогревом</w:t>
      </w:r>
      <w:proofErr w:type="spellEnd"/>
      <w:r w:rsidRPr="00DC5A45">
        <w:rPr>
          <w:rFonts w:ascii="Times New Roman" w:eastAsia="Times New Roman" w:hAnsi="Times New Roman"/>
          <w:color w:val="000000"/>
          <w:sz w:val="24"/>
          <w:szCs w:val="24"/>
          <w:shd w:val="clear" w:color="auto" w:fill="FBFBFB"/>
          <w:lang w:eastAsia="ru-RU"/>
        </w:rPr>
        <w:t>, согласно п.п. «б» п.1 п.9.2.1.1. Положения о закупке.</w:t>
      </w:r>
    </w:p>
    <w:p w14:paraId="2F2E0BEA"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НМЦД – определена путем сравнения цен и выбрана наименьшая из 3-х полученных коммерческих предложений по результатам сбора коммерческих предложений согласно п.п. «б» п.2 п. 9.2.1.1 положения о закупке товаров, работ, услуг АО «Саханефтегазсбыт»:</w:t>
      </w:r>
    </w:p>
    <w:p w14:paraId="148BCB34"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КП1 – 47 262 306,00 без учета НДС, руб.;</w:t>
      </w:r>
    </w:p>
    <w:p w14:paraId="51FF5066"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КП2 – 32 174 431,66 без учета НДС, руб.;</w:t>
      </w:r>
    </w:p>
    <w:p w14:paraId="4ABC2FF9"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КП3 – 33 494 709,25 без учета НДС, руб.;</w:t>
      </w:r>
    </w:p>
    <w:p w14:paraId="308931E9"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 xml:space="preserve">Начальная (максимальная) цена договора определена в размере </w:t>
      </w:r>
      <w:r w:rsidRPr="00DC5A45">
        <w:rPr>
          <w:rFonts w:ascii="Times New Roman" w:eastAsia="Times New Roman" w:hAnsi="Times New Roman"/>
          <w:b/>
          <w:color w:val="000000"/>
          <w:sz w:val="24"/>
          <w:szCs w:val="24"/>
          <w:shd w:val="clear" w:color="auto" w:fill="FBFBFB"/>
          <w:lang w:eastAsia="ru-RU"/>
        </w:rPr>
        <w:t xml:space="preserve">32 174 431,66 </w:t>
      </w:r>
      <w:r w:rsidRPr="00DC5A45">
        <w:rPr>
          <w:rFonts w:ascii="Times New Roman" w:eastAsia="Times New Roman" w:hAnsi="Times New Roman"/>
          <w:color w:val="000000"/>
          <w:sz w:val="24"/>
          <w:szCs w:val="24"/>
          <w:shd w:val="clear" w:color="auto" w:fill="FBFBFB"/>
          <w:lang w:eastAsia="ru-RU"/>
        </w:rPr>
        <w:t>руб. без учета НДС.</w:t>
      </w:r>
    </w:p>
    <w:p w14:paraId="1A4C71F1"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01BBEA2B"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1132F44"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lastRenderedPageBreak/>
        <w:tab/>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78090DA8" w14:textId="77777777" w:rsidR="00DC5A45" w:rsidRPr="00DC5A45" w:rsidRDefault="00DC5A45" w:rsidP="00DC5A45">
      <w:pPr>
        <w:shd w:val="clear" w:color="auto" w:fill="FFFFFF"/>
        <w:spacing w:after="0" w:line="240" w:lineRule="atLeast"/>
        <w:contextualSpacing/>
        <w:mirrorIndents/>
        <w:jc w:val="both"/>
        <w:rPr>
          <w:rFonts w:ascii="Times New Roman" w:hAnsi="Times New Roman"/>
          <w:sz w:val="24"/>
          <w:szCs w:val="24"/>
          <w:lang w:eastAsia="ru-RU"/>
        </w:rPr>
      </w:pPr>
      <w:r w:rsidRPr="00DC5A45">
        <w:rPr>
          <w:rFonts w:ascii="Times New Roman" w:eastAsia="Times New Roman" w:hAnsi="Times New Roman"/>
          <w:color w:val="000000"/>
          <w:sz w:val="24"/>
          <w:szCs w:val="24"/>
          <w:shd w:val="clear" w:color="auto" w:fill="FBFBFB"/>
          <w:lang w:eastAsia="ru-RU"/>
        </w:rPr>
        <w:tab/>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DC5A45">
        <w:rPr>
          <w:rFonts w:ascii="Times New Roman" w:hAnsi="Times New Roman"/>
          <w:sz w:val="24"/>
          <w:szCs w:val="24"/>
          <w:lang w:eastAsia="ru-RU"/>
        </w:rPr>
        <w:t>.</w:t>
      </w:r>
    </w:p>
    <w:p w14:paraId="0E5DE197" w14:textId="77777777" w:rsidR="00DC5A45" w:rsidRPr="00DC5A45" w:rsidRDefault="00DC5A45" w:rsidP="00DC5A45">
      <w:pPr>
        <w:shd w:val="clear" w:color="auto" w:fill="FFFFFF"/>
        <w:spacing w:after="0" w:line="240" w:lineRule="atLeast"/>
        <w:contextualSpacing/>
        <w:mirrorIndents/>
        <w:jc w:val="both"/>
        <w:rPr>
          <w:rFonts w:ascii="Times New Roman" w:hAnsi="Times New Roman"/>
          <w:b/>
          <w:bCs/>
          <w:sz w:val="24"/>
          <w:szCs w:val="24"/>
          <w:lang w:eastAsia="ru-RU"/>
        </w:rPr>
      </w:pPr>
      <w:r w:rsidRPr="00DC5A45">
        <w:rPr>
          <w:rFonts w:ascii="Times New Roman" w:hAnsi="Times New Roman"/>
          <w:b/>
          <w:bCs/>
          <w:sz w:val="24"/>
          <w:szCs w:val="24"/>
          <w:lang w:eastAsia="ru-RU"/>
        </w:rPr>
        <w:t xml:space="preserve">2.6. Форма, сроки и порядок оплаты работ: </w:t>
      </w:r>
    </w:p>
    <w:p w14:paraId="42A42590"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2E41D8A2"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Оплата за выполненные работы производятся в следующем порядке:</w:t>
      </w:r>
    </w:p>
    <w:p w14:paraId="2F209818"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- 30 % (тридцать процентов) от общей стоимости Договора, указанного в п. 2.1. оплачивается в течение 7 (семи) рабочих дней с даты заключения Договора на основании выставленного счета на оплату.</w:t>
      </w:r>
    </w:p>
    <w:p w14:paraId="10779103"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- 40 % (сорок процентов) от стоимости Оборудования согласно Спецификации, оплачивается в течение 7 (семи) рабочих дней после изготовления комплекта Оборудования и промежуточной приемки с участием представителя Покупателя на заводе изготовителе с подписанием акта промежуточной приемки Оборудования, до отгрузки с завода транспортной компании на основании выставленного счета на оплату и письменного уведомления Поставщика о готовности Оборудования с приложением копий транспортных документов.</w:t>
      </w:r>
    </w:p>
    <w:p w14:paraId="5602CDB8"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- 30 % (тридцать процентов) от стоимости Оборудования согласно Спецификации, оплачивается в течение 7 (семи) рабочих дней с момента подписания между Сторонами акта-приёма передачи комплекта </w:t>
      </w:r>
      <w:r w:rsidRPr="00DC5A45">
        <w:rPr>
          <w:rFonts w:ascii="Times New Roman" w:hAnsi="Times New Roman"/>
          <w:sz w:val="24"/>
          <w:szCs w:val="24"/>
        </w:rPr>
        <w:t>Оборудования</w:t>
      </w:r>
      <w:r w:rsidRPr="00DC5A45">
        <w:rPr>
          <w:rFonts w:ascii="Times New Roman" w:eastAsia="Times New Roman" w:hAnsi="Times New Roman"/>
          <w:sz w:val="24"/>
          <w:szCs w:val="24"/>
          <w:lang w:eastAsia="ru-RU"/>
        </w:rPr>
        <w:t xml:space="preserve"> на основании выставленного счета на оплату с</w:t>
      </w:r>
      <w:r w:rsidRPr="00DC5A45">
        <w:rPr>
          <w:rFonts w:ascii="Times New Roman" w:eastAsia="Times New Roman" w:hAnsi="Times New Roman"/>
          <w:i/>
          <w:sz w:val="24"/>
          <w:szCs w:val="24"/>
          <w:lang w:eastAsia="ru-RU"/>
        </w:rPr>
        <w:t xml:space="preserve"> </w:t>
      </w:r>
      <w:r w:rsidRPr="00DC5A45">
        <w:rPr>
          <w:rFonts w:ascii="Times New Roman" w:eastAsia="Times New Roman" w:hAnsi="Times New Roman"/>
          <w:sz w:val="24"/>
          <w:szCs w:val="24"/>
          <w:lang w:eastAsia="ru-RU"/>
        </w:rPr>
        <w:t>предоставлением счет-фактуры, товарной накладной и документов (товарно-транспортных накладных, сертификатов соответствия, паспортов качества).</w:t>
      </w:r>
    </w:p>
    <w:p w14:paraId="449AFD6F" w14:textId="77777777" w:rsidR="00DC5A45" w:rsidRPr="00DC5A45" w:rsidRDefault="00DC5A45" w:rsidP="00DC5A45">
      <w:pPr>
        <w:spacing w:after="0" w:line="240" w:lineRule="auto"/>
        <w:contextualSpacing/>
        <w:jc w:val="both"/>
        <w:rPr>
          <w:rFonts w:ascii="Times New Roman" w:eastAsia="Times New Roman" w:hAnsi="Times New Roman"/>
          <w:b/>
          <w:sz w:val="24"/>
          <w:szCs w:val="24"/>
        </w:rPr>
      </w:pPr>
      <w:r w:rsidRPr="00DC5A45">
        <w:rPr>
          <w:rFonts w:ascii="Times New Roman" w:eastAsia="Times New Roman" w:hAnsi="Times New Roman"/>
          <w:b/>
          <w:sz w:val="24"/>
          <w:szCs w:val="24"/>
          <w:lang w:eastAsia="ru-RU"/>
        </w:rPr>
        <w:t>2.7.</w:t>
      </w: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b/>
          <w:sz w:val="24"/>
          <w:szCs w:val="24"/>
        </w:rPr>
        <w:t>Требования к качеству товара, таре, упаковке товара:</w:t>
      </w:r>
    </w:p>
    <w:p w14:paraId="08F97341"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 Поставляемое Оборудование должно быть новым (Оборудование, которое не было в употреблении, в ремонте, в том числе которое не было восстановлено, не были восстановлены потребительские свойства);</w:t>
      </w:r>
    </w:p>
    <w:p w14:paraId="64C7359D"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2. Оборудование должно иметь стандартную заводскую упаковку с оригинальной маркировкой, обеспечивающую сохранность оборудования при перевозке, погрузке, разгрузке и хранении;</w:t>
      </w:r>
    </w:p>
    <w:p w14:paraId="4960C04B"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3. Поставляемое Оборудование должно быть изготовлен на заводе, вся продукция должна быть сертифицирована по ГОСТ и/или ТУ производителя и оформлена на русском языке;</w:t>
      </w:r>
    </w:p>
    <w:p w14:paraId="1FBDEB8B"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4. Гарантийный срок на Оборудование должен составлять не менее 12 месяцев с момента подписания Акту приема-передачи Оборудования.</w:t>
      </w:r>
    </w:p>
    <w:p w14:paraId="5401F55B"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5. В случае наступления гарантийных обязательств Подрядчик обязан в 10-дневный срок направить квалифицированного специалиста, на место производства работ по Гарантийному обязательству, по требованию Заказчика, для участия в работе Комиссии, фиксирования выявленных нарушений и устранения.</w:t>
      </w:r>
    </w:p>
    <w:p w14:paraId="6A2E974C"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6. Срок службы Оборудования не менее 10 (десяти) лет.</w:t>
      </w:r>
    </w:p>
    <w:p w14:paraId="186F2663" w14:textId="00F5B20A" w:rsidR="00DC5A45" w:rsidRPr="00DC5A45" w:rsidRDefault="00DC5A45" w:rsidP="00DC5A45">
      <w:pPr>
        <w:widowControl w:val="0"/>
        <w:autoSpaceDE w:val="0"/>
        <w:autoSpaceDN w:val="0"/>
        <w:adjustRightInd w:val="0"/>
        <w:spacing w:after="0" w:line="240" w:lineRule="atLeast"/>
        <w:contextualSpacing/>
        <w:mirrorIndents/>
        <w:jc w:val="both"/>
        <w:rPr>
          <w:rFonts w:ascii="Times New Roman" w:hAnsi="Times New Roman"/>
          <w:sz w:val="24"/>
          <w:szCs w:val="24"/>
        </w:rPr>
      </w:pPr>
      <w:r w:rsidRPr="00DC5A45">
        <w:rPr>
          <w:rFonts w:ascii="Times New Roman" w:eastAsia="Times New Roman" w:hAnsi="Times New Roman"/>
          <w:b/>
          <w:sz w:val="24"/>
          <w:szCs w:val="24"/>
          <w:lang w:eastAsia="ru-RU"/>
        </w:rPr>
        <w:t>2.</w:t>
      </w:r>
      <w:r w:rsidR="0048368A">
        <w:rPr>
          <w:rFonts w:ascii="Times New Roman" w:eastAsia="Times New Roman" w:hAnsi="Times New Roman"/>
          <w:b/>
          <w:sz w:val="24"/>
          <w:szCs w:val="24"/>
          <w:lang w:eastAsia="ru-RU"/>
        </w:rPr>
        <w:t>8</w:t>
      </w:r>
      <w:r w:rsidRPr="00DC5A45">
        <w:rPr>
          <w:rFonts w:ascii="Times New Roman" w:eastAsia="Times New Roman" w:hAnsi="Times New Roman"/>
          <w:b/>
          <w:sz w:val="24"/>
          <w:szCs w:val="24"/>
          <w:lang w:eastAsia="ru-RU"/>
        </w:rPr>
        <w:t xml:space="preserve">. </w:t>
      </w:r>
      <w:r w:rsidRPr="00DC5A45">
        <w:rPr>
          <w:rFonts w:ascii="Times New Roman" w:hAnsi="Times New Roman"/>
          <w:b/>
          <w:sz w:val="24"/>
          <w:szCs w:val="24"/>
        </w:rPr>
        <w:t xml:space="preserve">Требования по объему гарантий на поставляемый товар: </w:t>
      </w:r>
      <w:r w:rsidRPr="00DC5A45">
        <w:rPr>
          <w:rFonts w:ascii="Times New Roman" w:hAnsi="Times New Roman"/>
          <w:sz w:val="24"/>
          <w:szCs w:val="24"/>
        </w:rPr>
        <w:t>Поставщик несет все расходы по замене некачественного товара, выявленного Заказчиком.</w:t>
      </w:r>
    </w:p>
    <w:p w14:paraId="7B206D64" w14:textId="19BAB488" w:rsidR="00DC5A45" w:rsidRPr="00DC5A45" w:rsidRDefault="00DC5A45" w:rsidP="00DC5A45">
      <w:pPr>
        <w:widowControl w:val="0"/>
        <w:autoSpaceDE w:val="0"/>
        <w:autoSpaceDN w:val="0"/>
        <w:adjustRightInd w:val="0"/>
        <w:spacing w:after="0" w:line="240" w:lineRule="atLeast"/>
        <w:contextualSpacing/>
        <w:mirrorIndents/>
        <w:jc w:val="both"/>
        <w:rPr>
          <w:rFonts w:ascii="Times New Roman" w:hAnsi="Times New Roman"/>
          <w:b/>
          <w:sz w:val="24"/>
          <w:szCs w:val="24"/>
        </w:rPr>
      </w:pPr>
      <w:r w:rsidRPr="00DC5A45">
        <w:rPr>
          <w:rFonts w:ascii="Times New Roman" w:hAnsi="Times New Roman"/>
          <w:b/>
          <w:sz w:val="24"/>
          <w:szCs w:val="24"/>
        </w:rPr>
        <w:t>2.</w:t>
      </w:r>
      <w:r w:rsidR="0048368A">
        <w:rPr>
          <w:rFonts w:ascii="Times New Roman" w:hAnsi="Times New Roman"/>
          <w:b/>
          <w:sz w:val="24"/>
          <w:szCs w:val="24"/>
        </w:rPr>
        <w:t>9</w:t>
      </w:r>
      <w:r w:rsidRPr="00DC5A45">
        <w:rPr>
          <w:rFonts w:ascii="Times New Roman" w:hAnsi="Times New Roman"/>
          <w:b/>
          <w:sz w:val="24"/>
          <w:szCs w:val="24"/>
        </w:rPr>
        <w:t>. Технические характеристики Оборудования:</w:t>
      </w:r>
    </w:p>
    <w:p w14:paraId="261195D5" w14:textId="77777777" w:rsidR="00DC5A45" w:rsidRPr="00DC5A45" w:rsidRDefault="00DC5A45" w:rsidP="00DC5A45">
      <w:pPr>
        <w:widowControl w:val="0"/>
        <w:autoSpaceDE w:val="0"/>
        <w:autoSpaceDN w:val="0"/>
        <w:adjustRightInd w:val="0"/>
        <w:spacing w:after="0" w:line="240" w:lineRule="atLeast"/>
        <w:contextualSpacing/>
        <w:mirrorIndents/>
        <w:jc w:val="both"/>
        <w:rPr>
          <w:rFonts w:ascii="Times New Roman" w:hAnsi="Times New Roman"/>
          <w:b/>
          <w:sz w:val="24"/>
          <w:szCs w:val="24"/>
        </w:rPr>
      </w:pPr>
    </w:p>
    <w:tbl>
      <w:tblPr>
        <w:tblStyle w:val="aff7"/>
        <w:tblW w:w="0" w:type="auto"/>
        <w:tblLayout w:type="fixed"/>
        <w:tblLook w:val="04A0" w:firstRow="1" w:lastRow="0" w:firstColumn="1" w:lastColumn="0" w:noHBand="0" w:noVBand="1"/>
      </w:tblPr>
      <w:tblGrid>
        <w:gridCol w:w="562"/>
        <w:gridCol w:w="2552"/>
        <w:gridCol w:w="6939"/>
      </w:tblGrid>
      <w:tr w:rsidR="00AD1AC9" w:rsidRPr="00DC5A45" w14:paraId="174CE9B2" w14:textId="77777777" w:rsidTr="000E05C9">
        <w:tc>
          <w:tcPr>
            <w:tcW w:w="562" w:type="dxa"/>
          </w:tcPr>
          <w:p w14:paraId="7A810105"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w:t>
            </w:r>
            <w:proofErr w:type="spellStart"/>
            <w:r w:rsidRPr="00DC5A45">
              <w:rPr>
                <w:rFonts w:ascii="Times New Roman" w:hAnsi="Times New Roman"/>
                <w:b/>
                <w:sz w:val="24"/>
                <w:szCs w:val="24"/>
              </w:rPr>
              <w:t>пп</w:t>
            </w:r>
            <w:proofErr w:type="spellEnd"/>
          </w:p>
        </w:tc>
        <w:tc>
          <w:tcPr>
            <w:tcW w:w="2552" w:type="dxa"/>
          </w:tcPr>
          <w:p w14:paraId="421121E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Наименование</w:t>
            </w:r>
          </w:p>
        </w:tc>
        <w:tc>
          <w:tcPr>
            <w:tcW w:w="6939" w:type="dxa"/>
          </w:tcPr>
          <w:p w14:paraId="264DF215"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Характеристика</w:t>
            </w:r>
          </w:p>
        </w:tc>
      </w:tr>
      <w:tr w:rsidR="00AD1AC9" w:rsidRPr="00DC5A45" w14:paraId="3143F81C" w14:textId="77777777" w:rsidTr="000E05C9">
        <w:tc>
          <w:tcPr>
            <w:tcW w:w="562" w:type="dxa"/>
          </w:tcPr>
          <w:p w14:paraId="7CAE11E0"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3CF0B1C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78E07B8D"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1</w:t>
            </w:r>
          </w:p>
        </w:tc>
        <w:tc>
          <w:tcPr>
            <w:tcW w:w="2552" w:type="dxa"/>
          </w:tcPr>
          <w:p w14:paraId="56F0B7C6"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Полимерный эластичный резервуар вместимостью 250 м3 ПЭР-250ВТ или эквивалент:</w:t>
            </w:r>
          </w:p>
          <w:p w14:paraId="6BC701F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0"/>
                <w:szCs w:val="20"/>
              </w:rPr>
            </w:pPr>
          </w:p>
        </w:tc>
        <w:tc>
          <w:tcPr>
            <w:tcW w:w="6939" w:type="dxa"/>
          </w:tcPr>
          <w:p w14:paraId="4CA3552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Горизонтальное исполнение;</w:t>
            </w:r>
          </w:p>
          <w:p w14:paraId="310736F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Надземное размещение, место установки – открытая площадка;</w:t>
            </w:r>
          </w:p>
          <w:p w14:paraId="7CD3EA6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Материал изготовления - Полиэфирная ткань с двухсторонним поливинилхлоридным (ПВХ) или полиуретановым (ТПУ) покрытием повышенной прочности, плотностью не менее 900 г/м2;</w:t>
            </w:r>
          </w:p>
          <w:p w14:paraId="68D57C3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Герметичность - ˂50 (250 мм.в.ст.,30 мин);</w:t>
            </w:r>
          </w:p>
          <w:p w14:paraId="610B265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Разрывная нагрузка шва – не менее 250 Н;</w:t>
            </w:r>
          </w:p>
          <w:p w14:paraId="03CBBC9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xml:space="preserve">- Температурный интервал эксплуатации – от -60 до+50 </w:t>
            </w:r>
            <w:proofErr w:type="gramStart"/>
            <w:r w:rsidRPr="00AD1AC9">
              <w:rPr>
                <w:rFonts w:ascii="Times New Roman" w:hAnsi="Times New Roman"/>
                <w:sz w:val="20"/>
                <w:szCs w:val="20"/>
              </w:rPr>
              <w:t>С</w:t>
            </w:r>
            <w:proofErr w:type="gramEnd"/>
            <w:r w:rsidRPr="00AD1AC9">
              <w:rPr>
                <w:rFonts w:ascii="Times New Roman" w:hAnsi="Times New Roman"/>
                <w:sz w:val="20"/>
                <w:szCs w:val="20"/>
              </w:rPr>
              <w:t>;</w:t>
            </w:r>
          </w:p>
          <w:p w14:paraId="3A0DC70A"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Технология изготовления углов резервуара – монолитная сварка;</w:t>
            </w:r>
          </w:p>
          <w:p w14:paraId="3D99A59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Комплектация резервуара технологическими отводами:</w:t>
            </w:r>
          </w:p>
          <w:p w14:paraId="4A72A5B0"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сливо-наливной Ду75 мм;</w:t>
            </w:r>
          </w:p>
          <w:p w14:paraId="2B4B393D"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lastRenderedPageBreak/>
              <w:t>- Отвод воздушный Ду25 мм;</w:t>
            </w:r>
          </w:p>
          <w:p w14:paraId="7FDFAD00"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дренажный Ду50 мм;</w:t>
            </w:r>
          </w:p>
          <w:p w14:paraId="42FCE30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Клапан транспортировочный.</w:t>
            </w:r>
          </w:p>
          <w:p w14:paraId="7A9E00C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Обязательно наличие паспортов на Оборудование, сертификатов соответствия и протоколов испытания.</w:t>
            </w:r>
          </w:p>
          <w:p w14:paraId="1A906A1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sz w:val="20"/>
                <w:szCs w:val="20"/>
              </w:rPr>
              <w:t xml:space="preserve">- </w:t>
            </w:r>
            <w:r w:rsidRPr="00AD1AC9">
              <w:rPr>
                <w:rFonts w:ascii="Times New Roman" w:hAnsi="Times New Roman"/>
                <w:bCs/>
                <w:sz w:val="20"/>
                <w:szCs w:val="20"/>
              </w:rPr>
              <w:t>На резервуаре по краям, сверху должны быть установлены отводы с заглушками, дополнительный слой ткани в месте монтажа, для осуществления полного выкачивания воды</w:t>
            </w:r>
          </w:p>
        </w:tc>
      </w:tr>
      <w:tr w:rsidR="00AD1AC9" w:rsidRPr="00DC5A45" w14:paraId="6BF4B410" w14:textId="77777777" w:rsidTr="000E05C9">
        <w:tc>
          <w:tcPr>
            <w:tcW w:w="562" w:type="dxa"/>
          </w:tcPr>
          <w:p w14:paraId="179223A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lastRenderedPageBreak/>
              <w:t>2</w:t>
            </w:r>
          </w:p>
        </w:tc>
        <w:tc>
          <w:tcPr>
            <w:tcW w:w="2552" w:type="dxa"/>
          </w:tcPr>
          <w:p w14:paraId="5C6DF96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Противофильтрационный полог ПФП-250 (одеяло) или эквивалент:</w:t>
            </w:r>
          </w:p>
        </w:tc>
        <w:tc>
          <w:tcPr>
            <w:tcW w:w="6939" w:type="dxa"/>
          </w:tcPr>
          <w:p w14:paraId="0205F8C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(одеяло) – длина не менее 16,45 м, ширина не менее 17,6 м с карманами для утеплителя (или эквивалентные размеры, обеспечивающие полное боковое и верхнее укрытие резервуара);</w:t>
            </w:r>
          </w:p>
          <w:p w14:paraId="3A25B6A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Строп капроновый – длиной не менее 5 метров, ширина не менее 60 мм</w:t>
            </w:r>
          </w:p>
          <w:p w14:paraId="53DCB54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Веревка полиамидная плетеная – диаметром не менее 8 мм для соединения "Полога" и "Одеяла", длиной не менее 272 м</w:t>
            </w:r>
          </w:p>
          <w:p w14:paraId="5524484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r>
      <w:tr w:rsidR="00AD1AC9" w:rsidRPr="00DC5A45" w14:paraId="2A4909D7" w14:textId="77777777" w:rsidTr="000E05C9">
        <w:tc>
          <w:tcPr>
            <w:tcW w:w="562" w:type="dxa"/>
          </w:tcPr>
          <w:p w14:paraId="25ACAA79"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3</w:t>
            </w:r>
          </w:p>
        </w:tc>
        <w:tc>
          <w:tcPr>
            <w:tcW w:w="2552" w:type="dxa"/>
          </w:tcPr>
          <w:p w14:paraId="6C14A3B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Противофильтрационный полог ПФП-250 (подстилка) или эквивалент</w:t>
            </w:r>
          </w:p>
        </w:tc>
        <w:tc>
          <w:tcPr>
            <w:tcW w:w="6939" w:type="dxa"/>
          </w:tcPr>
          <w:p w14:paraId="6ED9B9C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(подстилка) – длина не менее 23 м, ширина не менее 22 м (или эквивалентные размеры, полностью обеспечивающие подложку под развернутый резервуар объемом 250 м2);</w:t>
            </w:r>
          </w:p>
          <w:p w14:paraId="31B93C3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p>
        </w:tc>
      </w:tr>
      <w:tr w:rsidR="00AD1AC9" w:rsidRPr="00DC5A45" w14:paraId="7328D769" w14:textId="77777777" w:rsidTr="000E05C9">
        <w:tc>
          <w:tcPr>
            <w:tcW w:w="562" w:type="dxa"/>
          </w:tcPr>
          <w:p w14:paraId="4F0B457C"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4</w:t>
            </w:r>
          </w:p>
        </w:tc>
        <w:tc>
          <w:tcPr>
            <w:tcW w:w="2552" w:type="dxa"/>
          </w:tcPr>
          <w:p w14:paraId="7E7591B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Система рукавной обвязки (с утеплением):</w:t>
            </w:r>
          </w:p>
        </w:tc>
        <w:tc>
          <w:tcPr>
            <w:tcW w:w="6939" w:type="dxa"/>
          </w:tcPr>
          <w:p w14:paraId="7F641A5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L=6 м;</w:t>
            </w:r>
          </w:p>
          <w:p w14:paraId="3E53FF1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L=10 м.;</w:t>
            </w:r>
          </w:p>
          <w:p w14:paraId="376DA35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Хомут силовой </w:t>
            </w:r>
            <w:proofErr w:type="spellStart"/>
            <w:r w:rsidRPr="00AD1AC9">
              <w:rPr>
                <w:rFonts w:ascii="Times New Roman" w:hAnsi="Times New Roman"/>
                <w:bCs/>
                <w:sz w:val="20"/>
                <w:szCs w:val="20"/>
              </w:rPr>
              <w:t>диам</w:t>
            </w:r>
            <w:proofErr w:type="spellEnd"/>
            <w:r w:rsidRPr="00AD1AC9">
              <w:rPr>
                <w:rFonts w:ascii="Times New Roman" w:hAnsi="Times New Roman"/>
                <w:bCs/>
                <w:sz w:val="20"/>
                <w:szCs w:val="20"/>
              </w:rPr>
              <w:t xml:space="preserve">. 86-91 мм.; </w:t>
            </w:r>
          </w:p>
          <w:p w14:paraId="042125B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Кран </w:t>
            </w:r>
            <w:proofErr w:type="spellStart"/>
            <w:r w:rsidRPr="00AD1AC9">
              <w:rPr>
                <w:rFonts w:ascii="Times New Roman" w:hAnsi="Times New Roman"/>
                <w:bCs/>
                <w:sz w:val="20"/>
                <w:szCs w:val="20"/>
              </w:rPr>
              <w:t>шаровый</w:t>
            </w:r>
            <w:proofErr w:type="spellEnd"/>
            <w:r w:rsidRPr="00AD1AC9">
              <w:rPr>
                <w:rFonts w:ascii="Times New Roman" w:hAnsi="Times New Roman"/>
                <w:bCs/>
                <w:sz w:val="20"/>
                <w:szCs w:val="20"/>
              </w:rPr>
              <w:t xml:space="preserve"> </w:t>
            </w:r>
            <w:proofErr w:type="spellStart"/>
            <w:r w:rsidRPr="00AD1AC9">
              <w:rPr>
                <w:rFonts w:ascii="Times New Roman" w:hAnsi="Times New Roman"/>
                <w:bCs/>
                <w:sz w:val="20"/>
                <w:szCs w:val="20"/>
              </w:rPr>
              <w:t>фланц</w:t>
            </w:r>
            <w:proofErr w:type="spellEnd"/>
            <w:r w:rsidRPr="00AD1AC9">
              <w:rPr>
                <w:rFonts w:ascii="Times New Roman" w:hAnsi="Times New Roman"/>
                <w:bCs/>
                <w:sz w:val="20"/>
                <w:szCs w:val="20"/>
              </w:rPr>
              <w:t>. Ду80 мм, Ру1,6 11с67п;</w:t>
            </w:r>
          </w:p>
          <w:p w14:paraId="06B0ABC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Прокладка </w:t>
            </w:r>
            <w:proofErr w:type="spellStart"/>
            <w:r w:rsidRPr="00AD1AC9">
              <w:rPr>
                <w:rFonts w:ascii="Times New Roman" w:hAnsi="Times New Roman"/>
                <w:bCs/>
                <w:sz w:val="20"/>
                <w:szCs w:val="20"/>
              </w:rPr>
              <w:t>паронитовая</w:t>
            </w:r>
            <w:proofErr w:type="spellEnd"/>
            <w:r w:rsidRPr="00AD1AC9">
              <w:rPr>
                <w:rFonts w:ascii="Times New Roman" w:hAnsi="Times New Roman"/>
                <w:bCs/>
                <w:sz w:val="20"/>
                <w:szCs w:val="20"/>
              </w:rPr>
              <w:t xml:space="preserve"> Ду80 мм;</w:t>
            </w:r>
          </w:p>
          <w:p w14:paraId="42BAEA6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Фланец со сгоном-елкой Ду80/75;</w:t>
            </w:r>
          </w:p>
          <w:p w14:paraId="17BE531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Тройник ПЭ100 SDR17 фланцевый Ду80;</w:t>
            </w:r>
          </w:p>
          <w:p w14:paraId="7B86A0F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Рем соединение Ду75;</w:t>
            </w:r>
          </w:p>
          <w:p w14:paraId="76DA67D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Заглушка фланцевая Ду80;</w:t>
            </w:r>
          </w:p>
          <w:p w14:paraId="33CDA46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Комплект крепежа (болты М16, гайки, шайбы)</w:t>
            </w:r>
          </w:p>
        </w:tc>
      </w:tr>
      <w:tr w:rsidR="00AD1AC9" w:rsidRPr="00DC5A45" w14:paraId="5D6292E0" w14:textId="77777777" w:rsidTr="000E05C9">
        <w:tc>
          <w:tcPr>
            <w:tcW w:w="562" w:type="dxa"/>
          </w:tcPr>
          <w:p w14:paraId="00DCC8BD"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5</w:t>
            </w:r>
          </w:p>
        </w:tc>
        <w:tc>
          <w:tcPr>
            <w:tcW w:w="2552" w:type="dxa"/>
          </w:tcPr>
          <w:p w14:paraId="310DBC39" w14:textId="77777777" w:rsidR="00AD1AC9" w:rsidRPr="00AD1AC9" w:rsidRDefault="00AD1AC9" w:rsidP="000E05C9">
            <w:pPr>
              <w:spacing w:after="0" w:line="240" w:lineRule="atLeast"/>
              <w:mirrorIndents/>
              <w:rPr>
                <w:rFonts w:ascii="Times New Roman" w:hAnsi="Times New Roman"/>
                <w:sz w:val="20"/>
                <w:szCs w:val="20"/>
              </w:rPr>
            </w:pPr>
            <w:r w:rsidRPr="00AD1AC9">
              <w:rPr>
                <w:rFonts w:ascii="Times New Roman" w:hAnsi="Times New Roman"/>
                <w:sz w:val="20"/>
                <w:szCs w:val="20"/>
              </w:rPr>
              <w:t xml:space="preserve">Система </w:t>
            </w:r>
            <w:proofErr w:type="spellStart"/>
            <w:r w:rsidRPr="00AD1AC9">
              <w:rPr>
                <w:rFonts w:ascii="Times New Roman" w:hAnsi="Times New Roman"/>
                <w:sz w:val="20"/>
                <w:szCs w:val="20"/>
              </w:rPr>
              <w:t>электрообогрева</w:t>
            </w:r>
            <w:proofErr w:type="spellEnd"/>
            <w:r w:rsidRPr="00AD1AC9">
              <w:rPr>
                <w:rFonts w:ascii="Times New Roman" w:hAnsi="Times New Roman"/>
                <w:sz w:val="20"/>
                <w:szCs w:val="20"/>
              </w:rPr>
              <w:t>, мощностью 30 кВт:</w:t>
            </w:r>
          </w:p>
          <w:p w14:paraId="76FAAE1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c>
          <w:tcPr>
            <w:tcW w:w="6939" w:type="dxa"/>
          </w:tcPr>
          <w:p w14:paraId="09F4EC4E"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Кабельная система </w:t>
            </w:r>
            <w:proofErr w:type="spellStart"/>
            <w:r w:rsidRPr="00AD1AC9">
              <w:rPr>
                <w:rFonts w:ascii="Times New Roman" w:hAnsi="Times New Roman"/>
                <w:bCs/>
                <w:sz w:val="20"/>
                <w:szCs w:val="20"/>
              </w:rPr>
              <w:t>электрообогрева</w:t>
            </w:r>
            <w:proofErr w:type="spellEnd"/>
            <w:r w:rsidRPr="00AD1AC9">
              <w:rPr>
                <w:rFonts w:ascii="Times New Roman" w:hAnsi="Times New Roman"/>
                <w:bCs/>
                <w:sz w:val="20"/>
                <w:szCs w:val="20"/>
              </w:rPr>
              <w:t xml:space="preserve"> для 4 шт. резервуаров</w:t>
            </w:r>
          </w:p>
          <w:p w14:paraId="141A1CAB"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Кабельная система </w:t>
            </w:r>
            <w:proofErr w:type="spellStart"/>
            <w:r w:rsidRPr="00AD1AC9">
              <w:rPr>
                <w:rFonts w:ascii="Times New Roman" w:hAnsi="Times New Roman"/>
                <w:bCs/>
                <w:sz w:val="20"/>
                <w:szCs w:val="20"/>
              </w:rPr>
              <w:t>электрообогрева</w:t>
            </w:r>
            <w:proofErr w:type="spellEnd"/>
            <w:r w:rsidRPr="00AD1AC9">
              <w:rPr>
                <w:rFonts w:ascii="Times New Roman" w:hAnsi="Times New Roman"/>
                <w:bCs/>
                <w:sz w:val="20"/>
                <w:szCs w:val="20"/>
              </w:rPr>
              <w:t xml:space="preserve"> для рукавной обвязки</w:t>
            </w:r>
          </w:p>
          <w:p w14:paraId="48CA85AA"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Шкаф управления, обеспечивающего подачу питания к нагревательным секциям и управление обогревом</w:t>
            </w:r>
          </w:p>
          <w:p w14:paraId="1C76B7C8"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Вводное питание на шкаф управления: Напряжение 380/220 В, </w:t>
            </w:r>
          </w:p>
          <w:p w14:paraId="11753226"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Частота переменного тока 50Гц; </w:t>
            </w:r>
          </w:p>
          <w:p w14:paraId="5811A203"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Система электропитания: TN-S; </w:t>
            </w:r>
          </w:p>
          <w:p w14:paraId="37812E7F"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Напряжение питания нагревательных секций 220 В, </w:t>
            </w:r>
          </w:p>
          <w:p w14:paraId="71E19D11"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Электрическая мощность системы 11,40 кВт; </w:t>
            </w:r>
          </w:p>
          <w:p w14:paraId="77539AB2"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Минимальная температура на поверхности обогреваемого объекта при запуске системы обогрева +5С.</w:t>
            </w:r>
          </w:p>
        </w:tc>
      </w:tr>
      <w:tr w:rsidR="00AD1AC9" w:rsidRPr="00DC5A45" w14:paraId="5DEF16DD" w14:textId="77777777" w:rsidTr="000E05C9">
        <w:tc>
          <w:tcPr>
            <w:tcW w:w="562" w:type="dxa"/>
          </w:tcPr>
          <w:p w14:paraId="29A99117"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6</w:t>
            </w:r>
          </w:p>
        </w:tc>
        <w:tc>
          <w:tcPr>
            <w:tcW w:w="2552" w:type="dxa"/>
          </w:tcPr>
          <w:p w14:paraId="692FE08A"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bCs/>
                <w:sz w:val="20"/>
                <w:szCs w:val="20"/>
              </w:rPr>
              <w:t>Комплект утепления:</w:t>
            </w:r>
          </w:p>
        </w:tc>
        <w:tc>
          <w:tcPr>
            <w:tcW w:w="6939" w:type="dxa"/>
          </w:tcPr>
          <w:p w14:paraId="6CC60F62"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xml:space="preserve">- </w:t>
            </w:r>
            <w:proofErr w:type="spellStart"/>
            <w:r w:rsidRPr="00DC5A45">
              <w:rPr>
                <w:rFonts w:ascii="Times New Roman" w:hAnsi="Times New Roman"/>
                <w:bCs/>
                <w:sz w:val="20"/>
                <w:szCs w:val="20"/>
              </w:rPr>
              <w:t>Пеноплекс</w:t>
            </w:r>
            <w:proofErr w:type="spellEnd"/>
            <w:r w:rsidRPr="00DC5A45">
              <w:rPr>
                <w:rFonts w:ascii="Times New Roman" w:hAnsi="Times New Roman"/>
                <w:bCs/>
                <w:sz w:val="20"/>
                <w:szCs w:val="20"/>
              </w:rPr>
              <w:t>, минеральная вата.</w:t>
            </w:r>
          </w:p>
          <w:p w14:paraId="0549091B"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r>
      <w:tr w:rsidR="00AD1AC9" w:rsidRPr="00DC5A45" w14:paraId="6CA0D0CE" w14:textId="77777777" w:rsidTr="000E05C9">
        <w:tc>
          <w:tcPr>
            <w:tcW w:w="562" w:type="dxa"/>
          </w:tcPr>
          <w:p w14:paraId="384D161F"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highlight w:val="yellow"/>
              </w:rPr>
            </w:pPr>
            <w:r w:rsidRPr="00DC5A45">
              <w:rPr>
                <w:rFonts w:ascii="Times New Roman" w:hAnsi="Times New Roman"/>
                <w:sz w:val="20"/>
                <w:szCs w:val="20"/>
              </w:rPr>
              <w:t>7</w:t>
            </w:r>
          </w:p>
        </w:tc>
        <w:tc>
          <w:tcPr>
            <w:tcW w:w="2552" w:type="dxa"/>
          </w:tcPr>
          <w:p w14:paraId="0056641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Cs/>
                <w:sz w:val="20"/>
                <w:szCs w:val="20"/>
                <w:highlight w:val="yellow"/>
              </w:rPr>
            </w:pPr>
            <w:r w:rsidRPr="00DC5A45">
              <w:rPr>
                <w:rFonts w:ascii="Times New Roman" w:hAnsi="Times New Roman"/>
                <w:bCs/>
                <w:sz w:val="20"/>
                <w:szCs w:val="20"/>
              </w:rPr>
              <w:t>Контейнер 20-футовый (невозвратный)</w:t>
            </w:r>
          </w:p>
        </w:tc>
        <w:tc>
          <w:tcPr>
            <w:tcW w:w="6939" w:type="dxa"/>
          </w:tcPr>
          <w:p w14:paraId="0D4A0B51" w14:textId="77777777" w:rsidR="00AD1AC9" w:rsidRPr="00DC5A45" w:rsidRDefault="00AD1AC9" w:rsidP="000E05C9">
            <w:pPr>
              <w:spacing w:after="0" w:line="240" w:lineRule="atLeast"/>
              <w:mirrorIndents/>
              <w:rPr>
                <w:rFonts w:ascii="Times New Roman" w:hAnsi="Times New Roman"/>
                <w:bCs/>
                <w:sz w:val="20"/>
                <w:szCs w:val="20"/>
                <w:highlight w:val="yellow"/>
              </w:rPr>
            </w:pPr>
            <w:r w:rsidRPr="00DC5A45">
              <w:rPr>
                <w:rFonts w:ascii="Times New Roman" w:hAnsi="Times New Roman"/>
                <w:bCs/>
                <w:sz w:val="20"/>
                <w:szCs w:val="20"/>
              </w:rPr>
              <w:t>- 20-футовый (невозвратный)</w:t>
            </w:r>
          </w:p>
        </w:tc>
      </w:tr>
      <w:tr w:rsidR="00AD1AC9" w:rsidRPr="00DC5A45" w14:paraId="537F3BC5" w14:textId="77777777" w:rsidTr="000E05C9">
        <w:tc>
          <w:tcPr>
            <w:tcW w:w="562" w:type="dxa"/>
          </w:tcPr>
          <w:p w14:paraId="707767C2"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8</w:t>
            </w:r>
          </w:p>
        </w:tc>
        <w:tc>
          <w:tcPr>
            <w:tcW w:w="2552" w:type="dxa"/>
          </w:tcPr>
          <w:p w14:paraId="2FD474FD"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bCs/>
                <w:sz w:val="20"/>
                <w:szCs w:val="20"/>
              </w:rPr>
              <w:t xml:space="preserve">ЗИП и </w:t>
            </w:r>
            <w:proofErr w:type="spellStart"/>
            <w:r w:rsidRPr="00DC5A45">
              <w:rPr>
                <w:rFonts w:ascii="Times New Roman" w:hAnsi="Times New Roman"/>
                <w:bCs/>
                <w:sz w:val="20"/>
                <w:szCs w:val="20"/>
              </w:rPr>
              <w:t>ремкомплект</w:t>
            </w:r>
            <w:proofErr w:type="spellEnd"/>
            <w:r w:rsidRPr="00DC5A45">
              <w:rPr>
                <w:rFonts w:ascii="Times New Roman" w:hAnsi="Times New Roman"/>
                <w:bCs/>
                <w:sz w:val="20"/>
                <w:szCs w:val="20"/>
              </w:rPr>
              <w:t>:</w:t>
            </w:r>
          </w:p>
        </w:tc>
        <w:tc>
          <w:tcPr>
            <w:tcW w:w="6939" w:type="dxa"/>
          </w:tcPr>
          <w:p w14:paraId="0498DCF7"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Рукав В-2 Ду75 L=10 м</w:t>
            </w:r>
          </w:p>
          <w:p w14:paraId="7761950B"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Хомут силовой 86-91 мм</w:t>
            </w:r>
          </w:p>
          <w:p w14:paraId="759FB25E"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xml:space="preserve">- Прокладка </w:t>
            </w:r>
            <w:proofErr w:type="spellStart"/>
            <w:r w:rsidRPr="00DC5A45">
              <w:rPr>
                <w:rFonts w:ascii="Times New Roman" w:hAnsi="Times New Roman"/>
                <w:bCs/>
                <w:sz w:val="20"/>
                <w:szCs w:val="20"/>
              </w:rPr>
              <w:t>паронитовая</w:t>
            </w:r>
            <w:proofErr w:type="spellEnd"/>
            <w:r w:rsidRPr="00DC5A45">
              <w:rPr>
                <w:rFonts w:ascii="Times New Roman" w:hAnsi="Times New Roman"/>
                <w:bCs/>
                <w:sz w:val="20"/>
                <w:szCs w:val="20"/>
              </w:rPr>
              <w:t xml:space="preserve"> Ду80 мм</w:t>
            </w:r>
          </w:p>
          <w:p w14:paraId="0A8AA53B"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xml:space="preserve">- Кран </w:t>
            </w:r>
            <w:proofErr w:type="spellStart"/>
            <w:r w:rsidRPr="00DC5A45">
              <w:rPr>
                <w:rFonts w:ascii="Times New Roman" w:hAnsi="Times New Roman"/>
                <w:bCs/>
                <w:sz w:val="20"/>
                <w:szCs w:val="20"/>
              </w:rPr>
              <w:t>шаровый</w:t>
            </w:r>
            <w:proofErr w:type="spellEnd"/>
            <w:r w:rsidRPr="00DC5A45">
              <w:rPr>
                <w:rFonts w:ascii="Times New Roman" w:hAnsi="Times New Roman"/>
                <w:bCs/>
                <w:sz w:val="20"/>
                <w:szCs w:val="20"/>
              </w:rPr>
              <w:t xml:space="preserve"> </w:t>
            </w:r>
            <w:proofErr w:type="spellStart"/>
            <w:r w:rsidRPr="00DC5A45">
              <w:rPr>
                <w:rFonts w:ascii="Times New Roman" w:hAnsi="Times New Roman"/>
                <w:bCs/>
                <w:sz w:val="20"/>
                <w:szCs w:val="20"/>
              </w:rPr>
              <w:t>фланц</w:t>
            </w:r>
            <w:proofErr w:type="spellEnd"/>
            <w:r w:rsidRPr="00DC5A45">
              <w:rPr>
                <w:rFonts w:ascii="Times New Roman" w:hAnsi="Times New Roman"/>
                <w:bCs/>
                <w:sz w:val="20"/>
                <w:szCs w:val="20"/>
              </w:rPr>
              <w:t>. Ду80 мм, Ру1,6 11с67п</w:t>
            </w:r>
          </w:p>
          <w:p w14:paraId="03F17D43"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Фланец со сгоном-елкой Ду80/75</w:t>
            </w:r>
          </w:p>
          <w:p w14:paraId="625F28FD"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Тройник стальной фланцевый Ду80</w:t>
            </w:r>
          </w:p>
          <w:p w14:paraId="77B44DD8"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Рем соединение Ду75</w:t>
            </w:r>
          </w:p>
          <w:p w14:paraId="5B1B52CD"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Комплект крепежа (болты М16, гайки, шайбы)</w:t>
            </w:r>
          </w:p>
          <w:p w14:paraId="42445BB6"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xml:space="preserve">- Все электрические компоненты должны быть поставлены в комплекте с оборудованием, в соответствующем исполнении по </w:t>
            </w:r>
            <w:proofErr w:type="spellStart"/>
            <w:r w:rsidRPr="00DC5A45">
              <w:rPr>
                <w:rFonts w:ascii="Times New Roman" w:hAnsi="Times New Roman"/>
                <w:bCs/>
                <w:sz w:val="20"/>
                <w:szCs w:val="20"/>
              </w:rPr>
              <w:t>взрывозащите</w:t>
            </w:r>
            <w:proofErr w:type="spellEnd"/>
            <w:r w:rsidRPr="00DC5A45">
              <w:rPr>
                <w:rFonts w:ascii="Times New Roman" w:hAnsi="Times New Roman"/>
                <w:bCs/>
                <w:sz w:val="20"/>
                <w:szCs w:val="20"/>
              </w:rPr>
              <w:t xml:space="preserve"> и </w:t>
            </w:r>
            <w:proofErr w:type="spellStart"/>
            <w:r w:rsidRPr="00DC5A45">
              <w:rPr>
                <w:rFonts w:ascii="Times New Roman" w:hAnsi="Times New Roman"/>
                <w:bCs/>
                <w:sz w:val="20"/>
                <w:szCs w:val="20"/>
              </w:rPr>
              <w:t>влагозащите</w:t>
            </w:r>
            <w:proofErr w:type="spellEnd"/>
            <w:r w:rsidRPr="00DC5A45">
              <w:rPr>
                <w:rFonts w:ascii="Times New Roman" w:hAnsi="Times New Roman"/>
                <w:bCs/>
                <w:sz w:val="20"/>
                <w:szCs w:val="20"/>
              </w:rPr>
              <w:t xml:space="preserve"> в зависимости от места установки.</w:t>
            </w:r>
          </w:p>
        </w:tc>
      </w:tr>
    </w:tbl>
    <w:p w14:paraId="1DEDDB0E" w14:textId="77624586" w:rsidR="00DC5A45" w:rsidRPr="00AD1AC9" w:rsidRDefault="00E6211A" w:rsidP="00AD1AC9">
      <w:pPr>
        <w:spacing w:after="0" w:line="240" w:lineRule="auto"/>
        <w:rPr>
          <w:rFonts w:ascii="Times New Roman" w:eastAsia="Times New Roman" w:hAnsi="Times New Roman"/>
          <w:sz w:val="28"/>
          <w:szCs w:val="24"/>
          <w:lang w:eastAsia="ru-RU"/>
        </w:rPr>
      </w:pPr>
      <w:r w:rsidRPr="00E6211A">
        <w:rPr>
          <w:rFonts w:ascii="Times New Roman" w:eastAsia="Times New Roman" w:hAnsi="Times New Roman"/>
          <w:sz w:val="28"/>
          <w:szCs w:val="24"/>
          <w:lang w:eastAsia="ru-RU"/>
        </w:rPr>
        <w:br w:type="page"/>
      </w:r>
    </w:p>
    <w:p w14:paraId="4FEBED66" w14:textId="6CC0FC99" w:rsidR="00AD1AC9" w:rsidRPr="00AD1AC9" w:rsidRDefault="00AD1AC9" w:rsidP="00AD1AC9">
      <w:pPr>
        <w:keepNext/>
        <w:tabs>
          <w:tab w:val="left" w:pos="1905"/>
          <w:tab w:val="center" w:pos="4677"/>
        </w:tabs>
        <w:outlineLvl w:val="0"/>
        <w:rPr>
          <w:rFonts w:ascii="Times New Roman" w:hAnsi="Times New Roman"/>
          <w:b/>
          <w:bCs/>
          <w:sz w:val="24"/>
          <w:szCs w:val="24"/>
        </w:rPr>
      </w:pPr>
      <w:r>
        <w:rPr>
          <w:rFonts w:ascii="Times New Roman" w:hAnsi="Times New Roman"/>
          <w:b/>
          <w:bCs/>
          <w:sz w:val="24"/>
          <w:szCs w:val="24"/>
        </w:rPr>
        <w:lastRenderedPageBreak/>
        <w:t>3.Проект договора</w:t>
      </w:r>
    </w:p>
    <w:p w14:paraId="0F67D15A" w14:textId="77777777" w:rsidR="00AD1AC9" w:rsidRPr="00DC5A45" w:rsidRDefault="00AD1AC9" w:rsidP="00AD1AC9">
      <w:pPr>
        <w:keepNext/>
        <w:widowControl w:val="0"/>
        <w:tabs>
          <w:tab w:val="left" w:pos="1905"/>
          <w:tab w:val="center" w:pos="4677"/>
        </w:tabs>
        <w:autoSpaceDE w:val="0"/>
        <w:autoSpaceDN w:val="0"/>
        <w:spacing w:line="240" w:lineRule="auto"/>
        <w:ind w:left="-709"/>
        <w:jc w:val="center"/>
        <w:outlineLvl w:val="0"/>
        <w:rPr>
          <w:rFonts w:ascii="Times New Roman" w:hAnsi="Times New Roman"/>
          <w:b/>
          <w:bCs/>
          <w:sz w:val="24"/>
          <w:szCs w:val="24"/>
        </w:rPr>
      </w:pPr>
      <w:r w:rsidRPr="00DC5A45">
        <w:rPr>
          <w:rFonts w:ascii="Times New Roman" w:hAnsi="Times New Roman"/>
          <w:b/>
          <w:bCs/>
          <w:sz w:val="24"/>
          <w:szCs w:val="24"/>
        </w:rPr>
        <w:t>ДОГОВОР НА ПОСТАВКУ №СНГС-</w:t>
      </w:r>
      <w:proofErr w:type="spellStart"/>
      <w:r w:rsidRPr="00DC5A45">
        <w:rPr>
          <w:rFonts w:ascii="Times New Roman" w:hAnsi="Times New Roman"/>
          <w:b/>
          <w:bCs/>
          <w:sz w:val="24"/>
          <w:szCs w:val="24"/>
        </w:rPr>
        <w:t>УКСиЗИО</w:t>
      </w:r>
      <w:proofErr w:type="spellEnd"/>
      <w:r w:rsidRPr="00DC5A45">
        <w:rPr>
          <w:rFonts w:ascii="Times New Roman" w:hAnsi="Times New Roman"/>
          <w:b/>
          <w:bCs/>
          <w:sz w:val="24"/>
          <w:szCs w:val="24"/>
        </w:rPr>
        <w:t>-_______</w:t>
      </w:r>
    </w:p>
    <w:p w14:paraId="1CD71DFF" w14:textId="77777777" w:rsidR="00AD1AC9" w:rsidRPr="00DC5A45" w:rsidRDefault="00AD1AC9" w:rsidP="00AD1AC9">
      <w:pPr>
        <w:keepNext/>
        <w:widowControl w:val="0"/>
        <w:autoSpaceDE w:val="0"/>
        <w:autoSpaceDN w:val="0"/>
        <w:spacing w:line="240" w:lineRule="auto"/>
        <w:outlineLvl w:val="0"/>
        <w:rPr>
          <w:rFonts w:ascii="Times New Roman" w:hAnsi="Times New Roman"/>
          <w:bCs/>
          <w:sz w:val="24"/>
          <w:szCs w:val="24"/>
        </w:rPr>
      </w:pPr>
      <w:r w:rsidRPr="00DC5A45">
        <w:rPr>
          <w:rFonts w:ascii="Times New Roman" w:hAnsi="Times New Roman"/>
          <w:bCs/>
          <w:sz w:val="24"/>
          <w:szCs w:val="24"/>
        </w:rPr>
        <w:t>г. Якутск</w:t>
      </w:r>
      <w:r w:rsidRPr="00DC5A45">
        <w:rPr>
          <w:rFonts w:ascii="Times New Roman" w:hAnsi="Times New Roman"/>
          <w:bCs/>
          <w:sz w:val="24"/>
          <w:szCs w:val="24"/>
        </w:rPr>
        <w:tab/>
      </w:r>
      <w:r w:rsidRPr="00DC5A45">
        <w:rPr>
          <w:rFonts w:ascii="Times New Roman" w:hAnsi="Times New Roman"/>
          <w:bCs/>
          <w:sz w:val="24"/>
          <w:szCs w:val="24"/>
        </w:rPr>
        <w:tab/>
      </w:r>
      <w:r w:rsidRPr="00DC5A45">
        <w:rPr>
          <w:rFonts w:ascii="Times New Roman" w:hAnsi="Times New Roman"/>
          <w:bCs/>
          <w:sz w:val="24"/>
          <w:szCs w:val="24"/>
        </w:rPr>
        <w:tab/>
        <w:t xml:space="preserve">                                                                       </w:t>
      </w:r>
      <w:proofErr w:type="gramStart"/>
      <w:r w:rsidRPr="00DC5A45">
        <w:rPr>
          <w:rFonts w:ascii="Times New Roman" w:hAnsi="Times New Roman"/>
          <w:bCs/>
          <w:sz w:val="24"/>
          <w:szCs w:val="24"/>
        </w:rPr>
        <w:t xml:space="preserve">   «</w:t>
      </w:r>
      <w:proofErr w:type="gramEnd"/>
      <w:r w:rsidRPr="00DC5A45">
        <w:rPr>
          <w:rFonts w:ascii="Times New Roman" w:hAnsi="Times New Roman"/>
          <w:bCs/>
          <w:sz w:val="24"/>
          <w:szCs w:val="24"/>
        </w:rPr>
        <w:t>____» _________ 2026 г.</w:t>
      </w:r>
    </w:p>
    <w:p w14:paraId="03A6913D" w14:textId="77777777" w:rsidR="00AD1AC9" w:rsidRPr="00DC5A45" w:rsidRDefault="00AD1AC9" w:rsidP="00AD1AC9">
      <w:pPr>
        <w:keepNext/>
        <w:tabs>
          <w:tab w:val="left" w:pos="2940"/>
        </w:tabs>
        <w:spacing w:line="240" w:lineRule="auto"/>
        <w:ind w:firstLine="540"/>
        <w:jc w:val="both"/>
        <w:outlineLvl w:val="0"/>
        <w:rPr>
          <w:rFonts w:ascii="Times New Roman" w:hAnsi="Times New Roman"/>
          <w:bCs/>
          <w:sz w:val="24"/>
          <w:szCs w:val="24"/>
        </w:rPr>
      </w:pPr>
      <w:r w:rsidRPr="00DC5A45">
        <w:rPr>
          <w:rFonts w:ascii="Times New Roman" w:hAnsi="Times New Roman"/>
          <w:b/>
          <w:bCs/>
          <w:sz w:val="24"/>
          <w:szCs w:val="24"/>
        </w:rPr>
        <w:t>Акционерное общество «Саханефтегазсбыт»</w:t>
      </w:r>
      <w:r w:rsidRPr="00DC5A45">
        <w:rPr>
          <w:rFonts w:ascii="Times New Roman" w:hAnsi="Times New Roman"/>
          <w:sz w:val="24"/>
          <w:szCs w:val="24"/>
        </w:rPr>
        <w:t xml:space="preserve">, именуемое в дальнейшем </w:t>
      </w:r>
      <w:r w:rsidRPr="00DC5A45">
        <w:rPr>
          <w:rFonts w:ascii="Times New Roman" w:hAnsi="Times New Roman"/>
          <w:b/>
          <w:sz w:val="24"/>
          <w:szCs w:val="24"/>
        </w:rPr>
        <w:t>«ЗАКАЗЧИК»,</w:t>
      </w:r>
      <w:r w:rsidRPr="00DC5A45">
        <w:rPr>
          <w:rFonts w:ascii="Times New Roman" w:hAnsi="Times New Roman"/>
          <w:sz w:val="24"/>
          <w:szCs w:val="24"/>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DC5A45">
        <w:rPr>
          <w:rFonts w:ascii="Times New Roman" w:hAnsi="Times New Roman"/>
          <w:b/>
          <w:sz w:val="24"/>
          <w:szCs w:val="24"/>
        </w:rPr>
        <w:t>«ПОСТАВЩИК»</w:t>
      </w:r>
      <w:r w:rsidRPr="00DC5A45">
        <w:rPr>
          <w:rFonts w:ascii="Times New Roman" w:hAnsi="Times New Roman"/>
          <w:sz w:val="24"/>
          <w:szCs w:val="24"/>
        </w:rPr>
        <w:t xml:space="preserve">, в лице ___________________________, действующего на основании Устава, с другой стороны совместно именуемые </w:t>
      </w:r>
      <w:r w:rsidRPr="00DC5A45">
        <w:rPr>
          <w:rFonts w:ascii="Times New Roman" w:hAnsi="Times New Roman"/>
          <w:b/>
          <w:sz w:val="24"/>
          <w:szCs w:val="24"/>
        </w:rPr>
        <w:t xml:space="preserve">«Стороны», </w:t>
      </w:r>
      <w:r w:rsidRPr="00DC5A45">
        <w:rPr>
          <w:rFonts w:ascii="Times New Roman" w:hAnsi="Times New Roman"/>
          <w:bCs/>
          <w:sz w:val="24"/>
          <w:szCs w:val="24"/>
        </w:rPr>
        <w:t xml:space="preserve">заключили настоящий договор о нижеследующем: </w:t>
      </w:r>
    </w:p>
    <w:p w14:paraId="281E7D38" w14:textId="77777777" w:rsidR="00AD1AC9" w:rsidRPr="00DC5A45" w:rsidRDefault="00AD1AC9" w:rsidP="00AD1AC9">
      <w:pPr>
        <w:keepNext/>
        <w:tabs>
          <w:tab w:val="left" w:pos="2940"/>
        </w:tabs>
        <w:spacing w:after="0" w:line="240" w:lineRule="auto"/>
        <w:ind w:firstLine="540"/>
        <w:jc w:val="center"/>
        <w:outlineLvl w:val="0"/>
        <w:rPr>
          <w:rFonts w:ascii="Times New Roman" w:hAnsi="Times New Roman"/>
          <w:b/>
          <w:bCs/>
          <w:sz w:val="24"/>
          <w:szCs w:val="24"/>
        </w:rPr>
      </w:pPr>
      <w:r w:rsidRPr="00DC5A45">
        <w:rPr>
          <w:rFonts w:ascii="Times New Roman" w:hAnsi="Times New Roman"/>
          <w:bCs/>
          <w:sz w:val="24"/>
          <w:szCs w:val="24"/>
        </w:rPr>
        <w:t xml:space="preserve">1. </w:t>
      </w:r>
      <w:r w:rsidRPr="00DC5A45">
        <w:rPr>
          <w:rFonts w:ascii="Times New Roman" w:hAnsi="Times New Roman"/>
          <w:b/>
          <w:bCs/>
          <w:sz w:val="24"/>
          <w:szCs w:val="24"/>
        </w:rPr>
        <w:t>ПРЕДМЕТ ДОГОВОРА</w:t>
      </w:r>
    </w:p>
    <w:p w14:paraId="34B69FB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1.1. Поставщик обязуется в течение срока, предусмотренного настоящим договором, передать в собственность Заказчика оборудование для хранения противопожарного запаса воды с электрообогревом для нужд АО «Саханефтегазсбыт» (далее по тексту – Оборудование) в количестве, ассортименте и комплектности, цене, указанной в Спецификации (Приложение № 1 к настоящему договору), а Заказчик обязуется надлежащим образом принять Оборудование и оплатить его в соответсвии с условиями. предусмотренными настоящим Договором. Приложения № 1, № 2 являются неотъемлемой частью настоящего договора. </w:t>
      </w:r>
    </w:p>
    <w:p w14:paraId="5D1914AD"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Оборудования, а также другие условия, признаваемые сторонами настоящего договора существенными. </w:t>
      </w:r>
    </w:p>
    <w:p w14:paraId="263B26B6"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1.3.Поставщик гарантирует, что на момент заключения настоящего договора Оборудование в споре и под арестом не состоит, не является предметом залога и не обременен правами третьих лиц.</w:t>
      </w:r>
    </w:p>
    <w:p w14:paraId="4648E33E"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1.4. Поставляемое Оборудование должно быть новым (Оборудование,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с годом выпуска не ранее 2025 года.</w:t>
      </w:r>
    </w:p>
    <w:p w14:paraId="7542942B"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1.5. Поставщик обязан до момента отгрузки Оборудования направить Заказчику на электронную почту, указанную в разделе 12 настоящего Договора, следующие сканированные документы: паспорта, формуляры, сертификаты, руководство по эксплуатации, описание типа, методики и инструкции, перечень запасных частей, инструментов и принадлежностей, использующиеся в эксплуатационной документации на любую технику согласно ГОСТ 2.601-2019 «Единая система конструкторской документации. В случае если данные документы изложены на иностранном языке, данный текст должен быть переведен на русский язык и изложен в читаемом виде.  </w:t>
      </w:r>
    </w:p>
    <w:p w14:paraId="163B1CE0"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1.6.• Договор заключен на основании протокола № _______________ от «____» ______ 202___г. (•</w:t>
      </w:r>
      <w:r w:rsidRPr="00DC5A45">
        <w:rPr>
          <w:rFonts w:ascii="Times New Roman" w:eastAsia="Times New Roman" w:hAnsi="Times New Roman"/>
          <w:i/>
          <w:noProof/>
          <w:sz w:val="24"/>
          <w:szCs w:val="24"/>
          <w:lang w:eastAsia="ru-RU"/>
        </w:rPr>
        <w:t>данный пункт добовляется, если договор заключается по результатам закупочных процедур</w:t>
      </w:r>
      <w:r w:rsidRPr="00DC5A45">
        <w:rPr>
          <w:rFonts w:ascii="Times New Roman" w:eastAsia="Times New Roman" w:hAnsi="Times New Roman"/>
          <w:noProof/>
          <w:sz w:val="24"/>
          <w:szCs w:val="24"/>
          <w:lang w:eastAsia="ru-RU"/>
        </w:rPr>
        <w:t xml:space="preserve">). </w:t>
      </w:r>
    </w:p>
    <w:p w14:paraId="74CF7C89"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noProof/>
          <w:sz w:val="24"/>
          <w:szCs w:val="24"/>
        </w:rPr>
        <w:t>2.</w:t>
      </w:r>
      <w:r w:rsidRPr="00DC5A45">
        <w:rPr>
          <w:rFonts w:ascii="Times New Roman" w:hAnsi="Times New Roman"/>
          <w:b/>
          <w:bCs/>
          <w:sz w:val="24"/>
          <w:szCs w:val="24"/>
        </w:rPr>
        <w:t xml:space="preserve"> ЦЕНА ДОГОВОРА И ПОРЯДОК РАСЧЕТА</w:t>
      </w:r>
    </w:p>
    <w:p w14:paraId="56E998B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noProof/>
          <w:sz w:val="24"/>
          <w:szCs w:val="24"/>
        </w:rPr>
        <w:t xml:space="preserve">2.1. Стоимость товара </w:t>
      </w:r>
      <w:r w:rsidRPr="00DC5A45">
        <w:rPr>
          <w:rFonts w:ascii="Times New Roman" w:hAnsi="Times New Roman"/>
          <w:sz w:val="24"/>
          <w:szCs w:val="24"/>
        </w:rPr>
        <w:t xml:space="preserve">поставляемого по настоящему договору составляет ____________________ (___________________________) рублей, 00 копеек, с /без НДС 22% _________________ (_______________________) рублей, 00 копеек. </w:t>
      </w:r>
    </w:p>
    <w:p w14:paraId="5A93A121"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6C995F3A"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52E73805"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lastRenderedPageBreak/>
        <w:t>2.4. Цена на Товар указывается в спецификации, счете, счет-фактуре и товарной накладной в валюте Российской Федерации. Валюта платежа рубль РФ.</w:t>
      </w:r>
    </w:p>
    <w:p w14:paraId="0B5CECB7"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hAnsi="Times New Roman"/>
          <w:bCs/>
          <w:noProof/>
          <w:sz w:val="24"/>
          <w:szCs w:val="24"/>
        </w:rPr>
        <w:t>2.5</w:t>
      </w:r>
      <w:r w:rsidRPr="00DC5A45">
        <w:rPr>
          <w:rFonts w:ascii="Times New Roman" w:hAnsi="Times New Roman"/>
          <w:noProof/>
          <w:sz w:val="24"/>
          <w:szCs w:val="24"/>
        </w:rPr>
        <w:t>.</w:t>
      </w:r>
      <w:r w:rsidRPr="00DC5A45">
        <w:rPr>
          <w:rFonts w:ascii="Times New Roman" w:eastAsia="Times New Roman" w:hAnsi="Times New Roman"/>
          <w:noProof/>
          <w:sz w:val="24"/>
          <w:szCs w:val="24"/>
          <w:lang w:eastAsia="ru-RU"/>
        </w:rPr>
        <w:t xml:space="preserve"> 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06F1D43E"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Оплата за выполненные работы производятся в следующем порядке:</w:t>
      </w:r>
    </w:p>
    <w:p w14:paraId="06680500"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- 30 % (тридцать процентов) от общей стоимости Договора, указанного в п. 2.1. оплачивается в течение 7 (семи) рабочих дней с даты заключения Договора на основании выставленного счета на оплату.</w:t>
      </w:r>
    </w:p>
    <w:p w14:paraId="5F94867F"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- 40 % (сорок процентов) от стоимости Оборудования согласно Спецификации, оплачивается в течение 7 (семи) рабочих дней после изготовления комплекта Оборудования и промежуточной приемки с участием представителя Покупателя на заводе изготовителе с подписанием акта промежуточной приемки Оборудования, до отгрузки с завода транспортной компании на основании выставленного счета на оплату и письменного уведомления Поставщика о готовности Оборудования с приложением копий транспортных документов.</w:t>
      </w:r>
    </w:p>
    <w:p w14:paraId="5FF8AA80"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- 30 % (тридцать процентов) от стоимости Оборудования согласно Спецификации, оплачивается в течение 7 (семи) рабочих дней с момента подписания между Сторонами акта-приёма передачи комплекта </w:t>
      </w:r>
      <w:r w:rsidRPr="00DC5A45">
        <w:rPr>
          <w:rFonts w:ascii="Times New Roman" w:hAnsi="Times New Roman"/>
          <w:sz w:val="24"/>
          <w:szCs w:val="24"/>
        </w:rPr>
        <w:t>Оборудования</w:t>
      </w:r>
      <w:r w:rsidRPr="00DC5A45">
        <w:rPr>
          <w:rFonts w:ascii="Times New Roman" w:eastAsia="Times New Roman" w:hAnsi="Times New Roman"/>
          <w:sz w:val="24"/>
          <w:szCs w:val="24"/>
          <w:lang w:eastAsia="ru-RU"/>
        </w:rPr>
        <w:t xml:space="preserve"> на основании выставленного счета на оплату с</w:t>
      </w:r>
      <w:r w:rsidRPr="00DC5A45">
        <w:rPr>
          <w:rFonts w:ascii="Times New Roman" w:eastAsia="Times New Roman" w:hAnsi="Times New Roman"/>
          <w:i/>
          <w:sz w:val="24"/>
          <w:szCs w:val="24"/>
          <w:lang w:eastAsia="ru-RU"/>
        </w:rPr>
        <w:t xml:space="preserve"> </w:t>
      </w:r>
      <w:r w:rsidRPr="00DC5A45">
        <w:rPr>
          <w:rFonts w:ascii="Times New Roman" w:eastAsia="Times New Roman" w:hAnsi="Times New Roman"/>
          <w:sz w:val="24"/>
          <w:szCs w:val="24"/>
          <w:lang w:eastAsia="ru-RU"/>
        </w:rPr>
        <w:t>предоставлением счет-фактуры, товарной накладной и документов (товарно-транспортных накладных, сертификатов соответствия, паспортов качества).</w:t>
      </w:r>
    </w:p>
    <w:p w14:paraId="61B1CDB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7D2D9774"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2.7. Датой оплаты считается дата списания денежных средств с расчетного счета Заказчика.</w:t>
      </w:r>
    </w:p>
    <w:p w14:paraId="5918434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2.8. </w:t>
      </w:r>
      <w:r w:rsidRPr="00DC5A45">
        <w:rPr>
          <w:rFonts w:ascii="Times New Roman" w:hAnsi="Times New Roman"/>
          <w:sz w:val="24"/>
          <w:szCs w:val="24"/>
        </w:rPr>
        <w:t>Сверка взаиморасчетов между Заказчиком и Поставщиком производится в течение 30 (Тридцати) календарных дней после полного исполнения обязательств Поставщиком.</w:t>
      </w:r>
    </w:p>
    <w:p w14:paraId="12D94094"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2.9.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338F1C1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2.10.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1434C21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2.11.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4707E219"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2.12.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1479B3D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BF457DB"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наименование документа;</w:t>
      </w:r>
    </w:p>
    <w:p w14:paraId="07DB3AD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lastRenderedPageBreak/>
        <w:t>-</w:t>
      </w:r>
      <w:r w:rsidRPr="00DC5A45">
        <w:rPr>
          <w:rFonts w:ascii="Times New Roman" w:hAnsi="Times New Roman"/>
          <w:noProof/>
          <w:sz w:val="24"/>
          <w:szCs w:val="24"/>
        </w:rPr>
        <w:tab/>
        <w:t>дату составления документа;</w:t>
      </w:r>
    </w:p>
    <w:p w14:paraId="006DDCA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наименование экономического субъекта, составившего документ;</w:t>
      </w:r>
    </w:p>
    <w:p w14:paraId="11B66DC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содержание факта хозяйственной жизни;</w:t>
      </w:r>
    </w:p>
    <w:p w14:paraId="1E9F0C5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номер и дату договора;</w:t>
      </w:r>
    </w:p>
    <w:p w14:paraId="56AA4EA5"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величину натурального и (или) денежного измерения факта хозяйственной жизни с указанием единиц измерения;</w:t>
      </w:r>
    </w:p>
    <w:p w14:paraId="5E9805F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92AAE9A"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bCs/>
          <w:sz w:val="24"/>
          <w:szCs w:val="24"/>
          <w:lang w:eastAsia="ar-SA"/>
        </w:rPr>
      </w:pPr>
      <w:r w:rsidRPr="00DC5A45">
        <w:rPr>
          <w:rFonts w:ascii="Times New Roman" w:hAnsi="Times New Roman"/>
          <w:noProof/>
          <w:sz w:val="24"/>
          <w:szCs w:val="24"/>
        </w:rPr>
        <w:t xml:space="preserve">2.13. </w:t>
      </w:r>
      <w:r w:rsidRPr="00DC5A45">
        <w:rPr>
          <w:rFonts w:ascii="Times New Roman" w:hAnsi="Times New Roman"/>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45790ECE" w14:textId="77777777" w:rsidR="00AD1AC9" w:rsidRPr="00DC5A45" w:rsidRDefault="00AD1AC9" w:rsidP="00AD1AC9">
      <w:pPr>
        <w:widowControl w:val="0"/>
        <w:autoSpaceDE w:val="0"/>
        <w:autoSpaceDN w:val="0"/>
        <w:spacing w:after="0" w:line="240" w:lineRule="auto"/>
        <w:ind w:firstLine="709"/>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bCs/>
          <w:sz w:val="24"/>
          <w:szCs w:val="24"/>
          <w:lang w:eastAsia="ar-SA"/>
        </w:rPr>
        <w:t xml:space="preserve">2.14. </w:t>
      </w:r>
      <w:r w:rsidRPr="00DC5A45">
        <w:rPr>
          <w:rFonts w:ascii="Times New Roman" w:hAnsi="Times New Roman"/>
          <w:sz w:val="24"/>
          <w:szCs w:val="24"/>
        </w:rPr>
        <w:t xml:space="preserve">Обязанность Заказчика по оплате поставленного Оборудования считается исполненной с даты </w:t>
      </w:r>
      <w:r w:rsidRPr="00DC5A45">
        <w:rPr>
          <w:rFonts w:ascii="Times New Roman" w:hAnsi="Times New Roman"/>
          <w:bCs/>
          <w:color w:val="26282F"/>
          <w:sz w:val="24"/>
          <w:szCs w:val="24"/>
        </w:rPr>
        <w:t>списания денежных средств с расчетного счета Заказчика</w:t>
      </w:r>
      <w:r w:rsidRPr="00DC5A45">
        <w:rPr>
          <w:rFonts w:ascii="Times New Roman" w:hAnsi="Times New Roman"/>
          <w:b/>
          <w:sz w:val="24"/>
          <w:szCs w:val="24"/>
        </w:rPr>
        <w:t>.</w:t>
      </w:r>
    </w:p>
    <w:p w14:paraId="5039CBE7" w14:textId="77777777" w:rsidR="00AD1AC9" w:rsidRPr="00DC5A45" w:rsidRDefault="00AD1AC9" w:rsidP="00AD1AC9">
      <w:pPr>
        <w:spacing w:after="0"/>
        <w:ind w:firstLine="426"/>
        <w:jc w:val="center"/>
        <w:rPr>
          <w:rFonts w:ascii="Times New Roman" w:hAnsi="Times New Roman"/>
          <w:b/>
          <w:sz w:val="24"/>
          <w:szCs w:val="24"/>
        </w:rPr>
      </w:pPr>
      <w:r w:rsidRPr="00DC5A45">
        <w:rPr>
          <w:rFonts w:ascii="Times New Roman" w:hAnsi="Times New Roman"/>
          <w:b/>
          <w:sz w:val="24"/>
          <w:szCs w:val="24"/>
        </w:rPr>
        <w:t>3. КАЧЕСТВО И КОМПЛЕКТНОСТЬ</w:t>
      </w:r>
    </w:p>
    <w:p w14:paraId="5450394E"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3.1.Качество Оборудования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Оборудования, ГОСТам, ТУ, Санитарным правилам и нормам, стандартам и нормам организации изготовителя, а также соответствовать целям, для которых Оборудования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Оборудованием. Вместе с Оборудованием Поставщик направляет оригиналы отгрузочных и иных товаросопроводительных документов, указанных в п. 4.6. настоящего договора.</w:t>
      </w:r>
    </w:p>
    <w:p w14:paraId="24B33DC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3.2. Оборудование должно соответствовать требованиям Федерального закона от 22 июля 2008 г. № 123-ФЗ «Технический регламент о требованиях пожарной безопасности», СП 155.13130.2014, СП 8.13130.2020 и иных нормативных документов, содержащих требования пожарной безопасности.</w:t>
      </w:r>
    </w:p>
    <w:p w14:paraId="0B54D57B"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3.3. При отсутствии документов указанных в п. 3.1. договора Оборудования считается некомплектным.</w:t>
      </w:r>
    </w:p>
    <w:p w14:paraId="508E8448"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3.4. В случае несоответствия качества и комплектности поставляемого Оборудования, согласно п. 3.1 настоящего договора и возврата его Поставщику, все расходы, связанные с возвратом этого Оборудования или заменой несет Поставщик.</w:t>
      </w:r>
    </w:p>
    <w:p w14:paraId="0675ABA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3.5. </w:t>
      </w:r>
      <w:r w:rsidRPr="00DC5A45">
        <w:rPr>
          <w:rFonts w:ascii="Times New Roman" w:eastAsia="Times New Roman" w:hAnsi="Times New Roman"/>
          <w:sz w:val="24"/>
          <w:szCs w:val="24"/>
          <w:lang w:eastAsia="ru-RU"/>
        </w:rPr>
        <w:t>Маркировка и упаковка поставляемого Оборудования должна соответствовать требованиям, предъявляемым для данного вида Оборудования. Оборудование отгружается в таре, соответствующей характеру поставляемого Оборудование, обеспечивающей его сохранность при обычных условиях хранения и транспортировки.</w:t>
      </w:r>
    </w:p>
    <w:p w14:paraId="6B46016C"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3.6. На поставляемое по настоящему договору Оборудование устанавливается гарантийный срок 12 (двенадцать) месяцев со дня передачи Оборудования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7B18670" w14:textId="77777777" w:rsidR="00AD1AC9" w:rsidRPr="00AD1AC9" w:rsidRDefault="00AD1AC9" w:rsidP="00AD1AC9">
      <w:pPr>
        <w:autoSpaceDE w:val="0"/>
        <w:autoSpaceDN w:val="0"/>
        <w:spacing w:after="0" w:line="240" w:lineRule="auto"/>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3.7. Рекламации Заказчика по работоспособности (качеству) Оборудования, полученных по спецификации к настоящему договору в течение гарантийного срока должны приниматься Поставщиком к исполнению в течение 1 (одного) </w:t>
      </w:r>
      <w:r w:rsidRPr="00AD1AC9">
        <w:rPr>
          <w:rFonts w:ascii="Times New Roman" w:eastAsia="Times New Roman" w:hAnsi="Times New Roman"/>
          <w:sz w:val="24"/>
          <w:szCs w:val="24"/>
          <w:lang w:eastAsia="ru-RU"/>
        </w:rPr>
        <w:t xml:space="preserve">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Оборудования, о чем извещает Заказчика, в этом случае срок ремонта согласовывается дополнительно с учетом наиболее приемлемых сроков для Заказчика. </w:t>
      </w:r>
    </w:p>
    <w:p w14:paraId="707F80C7" w14:textId="77777777" w:rsidR="00AD1AC9" w:rsidRPr="00AD1AC9" w:rsidRDefault="00AD1AC9" w:rsidP="00AD1AC9">
      <w:pPr>
        <w:spacing w:after="0"/>
        <w:ind w:firstLine="426"/>
        <w:jc w:val="center"/>
        <w:rPr>
          <w:rFonts w:ascii="Times New Roman" w:hAnsi="Times New Roman"/>
          <w:b/>
          <w:bCs/>
          <w:sz w:val="24"/>
          <w:szCs w:val="24"/>
        </w:rPr>
      </w:pPr>
      <w:r w:rsidRPr="00AD1AC9">
        <w:rPr>
          <w:rFonts w:ascii="Times New Roman" w:hAnsi="Times New Roman"/>
          <w:b/>
          <w:bCs/>
          <w:sz w:val="24"/>
          <w:szCs w:val="24"/>
        </w:rPr>
        <w:t>4. УСЛОВИЯ ПОСТАВКИ</w:t>
      </w:r>
    </w:p>
    <w:p w14:paraId="667C4980" w14:textId="77777777" w:rsidR="00AD1AC9" w:rsidRPr="00AD1AC9" w:rsidRDefault="00AD1AC9" w:rsidP="00AD1AC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4.1.</w:t>
      </w:r>
      <w:r w:rsidRPr="00AD1AC9">
        <w:rPr>
          <w:rFonts w:ascii="Times New Roman" w:hAnsi="Times New Roman"/>
          <w:sz w:val="24"/>
          <w:szCs w:val="24"/>
        </w:rPr>
        <w:t xml:space="preserve"> </w:t>
      </w:r>
      <w:r w:rsidRPr="00AD1AC9">
        <w:rPr>
          <w:rFonts w:ascii="Times New Roman" w:eastAsia="Times New Roman" w:hAnsi="Times New Roman"/>
          <w:sz w:val="24"/>
          <w:szCs w:val="24"/>
          <w:lang w:eastAsia="ru-RU"/>
        </w:rPr>
        <w:t>Срок поставки Оборудования с момента подписания Договора до 15 «апреля» 2027 г.</w:t>
      </w:r>
    </w:p>
    <w:p w14:paraId="491CB367" w14:textId="77777777" w:rsidR="00AD1AC9" w:rsidRPr="00DC5A45" w:rsidRDefault="00AD1AC9" w:rsidP="00AD1AC9">
      <w:pPr>
        <w:widowControl w:val="0"/>
        <w:autoSpaceDE w:val="0"/>
        <w:autoSpaceDN w:val="0"/>
        <w:spacing w:after="0" w:line="240" w:lineRule="auto"/>
        <w:ind w:firstLine="709"/>
        <w:jc w:val="both"/>
        <w:rPr>
          <w:rFonts w:ascii="Times New Roman" w:hAnsi="Times New Roman"/>
          <w:sz w:val="24"/>
          <w:szCs w:val="24"/>
        </w:rPr>
      </w:pPr>
      <w:r w:rsidRPr="00AD1AC9">
        <w:rPr>
          <w:rFonts w:ascii="Times New Roman" w:eastAsia="Times New Roman" w:hAnsi="Times New Roman"/>
          <w:sz w:val="24"/>
          <w:szCs w:val="24"/>
          <w:lang w:eastAsia="ru-RU"/>
        </w:rPr>
        <w:t xml:space="preserve">4.2 Поставщик обязуется приступить к комплектации Оборудования в течение 5 (пяти) </w:t>
      </w:r>
      <w:r w:rsidRPr="00AD1AC9">
        <w:rPr>
          <w:rFonts w:ascii="Times New Roman" w:eastAsia="Times New Roman" w:hAnsi="Times New Roman"/>
          <w:sz w:val="24"/>
          <w:szCs w:val="24"/>
          <w:lang w:eastAsia="ru-RU"/>
        </w:rPr>
        <w:lastRenderedPageBreak/>
        <w:t>рабочих дней с момента получения официального письменного Уведомления</w:t>
      </w:r>
      <w:r w:rsidRPr="00DC5A45">
        <w:rPr>
          <w:rFonts w:ascii="Times New Roman" w:eastAsia="Times New Roman" w:hAnsi="Times New Roman"/>
          <w:sz w:val="24"/>
          <w:szCs w:val="24"/>
          <w:lang w:eastAsia="ru-RU"/>
        </w:rPr>
        <w:t xml:space="preserve"> о начале работ со стороны Заказчика.</w:t>
      </w:r>
    </w:p>
    <w:p w14:paraId="6D1B5294"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noProof/>
          <w:sz w:val="24"/>
          <w:szCs w:val="24"/>
          <w:lang w:eastAsia="ru-RU"/>
        </w:rPr>
        <w:t>4.3. Поставка Оборудования осуществляется силами и средствами Поставщика и за его счет на склад Заказчика расположенного по адресу:по адресу</w:t>
      </w:r>
      <w:r w:rsidRPr="00DC5A45">
        <w:rPr>
          <w:rFonts w:ascii="Times New Roman" w:eastAsia="Times New Roman" w:hAnsi="Times New Roman"/>
          <w:sz w:val="24"/>
          <w:szCs w:val="24"/>
          <w:lang w:eastAsia="ru-RU"/>
        </w:rPr>
        <w:t xml:space="preserve">: Россия, Республика Саха (Якутия), </w:t>
      </w:r>
      <w:proofErr w:type="spellStart"/>
      <w:r w:rsidRPr="00DC5A45">
        <w:rPr>
          <w:rFonts w:ascii="Times New Roman" w:eastAsia="Times New Roman" w:hAnsi="Times New Roman"/>
          <w:sz w:val="24"/>
          <w:szCs w:val="24"/>
          <w:lang w:eastAsia="ru-RU"/>
        </w:rPr>
        <w:t>Верхнеколымский</w:t>
      </w:r>
      <w:proofErr w:type="spellEnd"/>
      <w:r w:rsidRPr="00DC5A45">
        <w:rPr>
          <w:rFonts w:ascii="Times New Roman" w:eastAsia="Times New Roman" w:hAnsi="Times New Roman"/>
          <w:sz w:val="24"/>
          <w:szCs w:val="24"/>
          <w:lang w:eastAsia="ru-RU"/>
        </w:rPr>
        <w:t xml:space="preserve"> улус, п. Зырянка, филиал «Зырянская нефтебаза», АО «Саханефтегазсбыт» на условиях, указанных в Спецификации </w:t>
      </w:r>
      <w:r w:rsidRPr="00DC5A45">
        <w:rPr>
          <w:rFonts w:ascii="Times New Roman" w:hAnsi="Times New Roman"/>
          <w:sz w:val="24"/>
          <w:szCs w:val="24"/>
        </w:rPr>
        <w:t>(приложением к настоящему Договору).</w:t>
      </w:r>
    </w:p>
    <w:p w14:paraId="4C3BE1A4"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sz w:val="24"/>
          <w:szCs w:val="24"/>
          <w:lang w:eastAsia="ru-RU"/>
        </w:rPr>
        <w:t xml:space="preserve">4.4. </w:t>
      </w:r>
      <w:r w:rsidRPr="00DC5A45">
        <w:rPr>
          <w:rFonts w:ascii="Times New Roman" w:hAnsi="Times New Roman"/>
          <w:sz w:val="24"/>
          <w:szCs w:val="24"/>
        </w:rPr>
        <w:t xml:space="preserve">Приемка Оборудования оформляется путем подписания акта приема-передачи Оборудования, транспортных накладных в месте поставки. </w:t>
      </w:r>
    </w:p>
    <w:p w14:paraId="304C1D6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4.5. О готовности к отгрузке Оборудования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730FF30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4.6.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45EBE0E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4.7. Датой поставки Оборудования по настоящему договору считается дата подписания сторонами акта приема-передачи в соответствии со спецификацией к настоящему договору.</w:t>
      </w:r>
    </w:p>
    <w:p w14:paraId="0520247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4.8. </w:t>
      </w:r>
      <w:r w:rsidRPr="00DC5A45">
        <w:rPr>
          <w:rFonts w:ascii="Times New Roman" w:eastAsia="Times New Roman" w:hAnsi="Times New Roman"/>
          <w:sz w:val="24"/>
          <w:szCs w:val="24"/>
          <w:lang w:eastAsia="ru-RU"/>
        </w:rPr>
        <w:t>Вместе с Оборудованием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Оборудование согласно условиям настоящего договора, если таковые предусмотрены заводом изготовителем.</w:t>
      </w:r>
    </w:p>
    <w:p w14:paraId="3D247AB8"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Если сопроводительные документы на Оборудование не были предоставлены  Поставщиком при передаче Оборудования, то Заказчик вправе отказаться от его приемки, а Поставщик обязан возместить Заказчику понесенные расходы. </w:t>
      </w:r>
    </w:p>
    <w:p w14:paraId="3B84BE3C"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noProof/>
          <w:sz w:val="24"/>
          <w:szCs w:val="24"/>
          <w:lang w:eastAsia="ru-RU"/>
        </w:rPr>
        <w:t xml:space="preserve">4.9. </w:t>
      </w:r>
      <w:r w:rsidRPr="00DC5A45">
        <w:rPr>
          <w:rFonts w:ascii="Times New Roman" w:eastAsia="Times New Roman" w:hAnsi="Times New Roman"/>
          <w:sz w:val="24"/>
          <w:szCs w:val="24"/>
          <w:lang w:eastAsia="ru-RU"/>
        </w:rPr>
        <w:t xml:space="preserve">Право собственности, а также риски, связанные с гибелью или ухудшением качества, поставляемого по настоящему договору Оборудования, переходят с Поставщика на Заказчика с даты подписания сторонами акта приема-передачи Оборудования </w:t>
      </w:r>
      <w:r w:rsidRPr="00DC5A45">
        <w:rPr>
          <w:rFonts w:ascii="Times New Roman" w:hAnsi="Times New Roman"/>
          <w:sz w:val="24"/>
          <w:szCs w:val="24"/>
        </w:rPr>
        <w:t>в пункте назначения, в соответствии со Спецификацией (приложением к настоящему Договору).</w:t>
      </w:r>
    </w:p>
    <w:p w14:paraId="6E82D205"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4.10. </w:t>
      </w:r>
      <w:r w:rsidRPr="00DC5A45">
        <w:rPr>
          <w:rFonts w:ascii="Times New Roman" w:hAnsi="Times New Roman"/>
          <w:sz w:val="24"/>
          <w:szCs w:val="24"/>
        </w:rPr>
        <w:t>Досрочная поставка Оборудования может производиться по согласованию Сторон.</w:t>
      </w:r>
    </w:p>
    <w:p w14:paraId="2BBFFBEF" w14:textId="77777777" w:rsidR="00AD1AC9" w:rsidRPr="00DC5A45" w:rsidRDefault="00AD1AC9" w:rsidP="00AD1AC9">
      <w:pPr>
        <w:spacing w:after="0"/>
        <w:ind w:firstLine="426"/>
        <w:jc w:val="center"/>
        <w:rPr>
          <w:rFonts w:ascii="Times New Roman" w:hAnsi="Times New Roman"/>
          <w:b/>
          <w:bCs/>
          <w:sz w:val="24"/>
          <w:szCs w:val="24"/>
        </w:rPr>
      </w:pPr>
      <w:r w:rsidRPr="00DC5A45">
        <w:rPr>
          <w:rFonts w:ascii="Times New Roman" w:hAnsi="Times New Roman"/>
          <w:b/>
          <w:bCs/>
          <w:sz w:val="24"/>
          <w:szCs w:val="24"/>
        </w:rPr>
        <w:t>5. ПОРЯДОК ПРИЕМКИ ТОВАРА</w:t>
      </w:r>
    </w:p>
    <w:p w14:paraId="7F30CBD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5.1. Приемка Оборудования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Оборудования по количеству и месте приемки Оборудования по качеству. </w:t>
      </w:r>
    </w:p>
    <w:p w14:paraId="0E0A383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5.2. Приемка Оборудования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Оборудования. Разрешается выборочная (частичная) проверка количества и качества Оборудования с распространением результатов проверки какой-либо части Оборудования на все поступившее Оборудование.</w:t>
      </w:r>
    </w:p>
    <w:p w14:paraId="391BD99E"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5.3. Передача поставляемого Оборудования по настоящему Договору осуществляется в месте поставки, указанном в п. 4.3. настоящего Договора в соответствии со спецификацией (приложением к настоящему Договору).</w:t>
      </w:r>
    </w:p>
    <w:p w14:paraId="7C78665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5.4. Претензии в части скрытых недостатков Оборудования могут быть заявлены в течение гарантийного срока. Если гарантийный срок на Оборудование не установлен, претензии могут быть заявлены в срок, установленный действующим законодательством.</w:t>
      </w:r>
    </w:p>
    <w:p w14:paraId="31FB706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5.4. Если в ходе приемки будет обнаружено несоответствие Оборудования по количеству, качеству или комплектности условиям Договора и/или сопроводительным документам, а также иным требованиям, обычно предъявляемым к Оборудованию такого рода, такое Оборудование/часть Оборудования считается не принятым Заказчиком, а обязанность Поставщика по поставке считается не исполненной в части такого Оборудования. </w:t>
      </w:r>
    </w:p>
    <w:p w14:paraId="1612D91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5.5. В этом случае, Заказчик обязан приостановить приёмку, оформить соответствующий Акт и принять Оборудование либо часть Оборудования,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w:t>
      </w:r>
      <w:r w:rsidRPr="00DC5A45">
        <w:rPr>
          <w:rFonts w:ascii="Times New Roman" w:eastAsia="Times New Roman" w:hAnsi="Times New Roman"/>
          <w:sz w:val="24"/>
          <w:szCs w:val="24"/>
          <w:lang w:eastAsia="ru-RU"/>
        </w:rPr>
        <w:lastRenderedPageBreak/>
        <w:t>осмотра Оборудования и оформления двустороннего акта, удостоверяющего качественное и (или) количественное состояние Оборудования.</w:t>
      </w:r>
    </w:p>
    <w:p w14:paraId="6C1EDC0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5.6. При неявке уполномоченного представителя Поставщика в установленный срок приёмка Оборудования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76EC243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5.7. Если при приёмке Оборудования, производимой обеими Сторонами, будет выявлено несоответствие Оборудования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Оборудования в одностороннем порядке согласно п. 5.6. настоящего Договора.</w:t>
      </w:r>
    </w:p>
    <w:p w14:paraId="5C35BE2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5.8. В случае обнаружения несоответствия Оборудования по качеству требованиям настоящего договора, Заказчик обеспечивает приемку Оборудования лишь в том количестве, качество которого соответствует Договору.</w:t>
      </w:r>
    </w:p>
    <w:p w14:paraId="14CBA65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Оборудование, поставленное с нарушением требований, предусмотренных настоящим Договором и действующим законодательством РФ и </w:t>
      </w:r>
      <w:proofErr w:type="gramStart"/>
      <w:r w:rsidRPr="00DC5A45">
        <w:rPr>
          <w:rFonts w:ascii="Times New Roman" w:eastAsia="Times New Roman" w:hAnsi="Times New Roman"/>
          <w:sz w:val="24"/>
          <w:szCs w:val="24"/>
          <w:lang w:eastAsia="ru-RU"/>
        </w:rPr>
        <w:t>в отношении</w:t>
      </w:r>
      <w:proofErr w:type="gramEnd"/>
      <w:r w:rsidRPr="00DC5A45">
        <w:rPr>
          <w:rFonts w:ascii="Times New Roman" w:eastAsia="Times New Roman" w:hAnsi="Times New Roman"/>
          <w:sz w:val="24"/>
          <w:szCs w:val="24"/>
          <w:lang w:eastAsia="ru-RU"/>
        </w:rPr>
        <w:t xml:space="preserve"> которого составлен Акт, или по согласованию с Заказчиком, за свой счет заменить ненадлежащее Оборудование надлежащим Оборудованием. Забракованное Заказчиком или его уполномоченным представителем Оборудование подлежат замене за счет Поставщика в наиболее приемлемые для Заказчика сроки, согласованные сторонами в письменном виде.</w:t>
      </w:r>
    </w:p>
    <w:p w14:paraId="63BA4EB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Вывоз Оборудования со склада Заказчика осуществляется силами Поставщика и за его счет.</w:t>
      </w:r>
    </w:p>
    <w:p w14:paraId="7D69E7B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5.10. По истечении срока, указанного в п. 5.9. Договора, задолженность Заказчика перед Поставщиком уменьшается на стоимость Оборудования, в отношении которого составлен Акт, за исключением случая, когда Поставщик заменил такое Оборудование надлежащим Оборудованием в срок, указанный в п. 5.9 Договора. В случае если к моменту составления Акта и/или направления претензии Оборудование уже оплачено, то Поставщик обязан возвратить Заказчику стоимость Оборудования, не замененного на Оборудование надлежащего качества.</w:t>
      </w:r>
    </w:p>
    <w:p w14:paraId="62EC3F2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5.11. В случае обнаружения при приемке Оборудования превышения количества Оборудования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поставленное Оборудование. Излишне поставленное Оборудование считается не принятым Заказчиком и не перешедшим в его собственность. Такое Оборудование переходит к Заказчику на ответственное хранение. Стоимость одних суток ответственного хранения Оборудования составляет 1 (Один) % от стоимости Оборудования, принятого на ответственное хранение.</w:t>
      </w:r>
    </w:p>
    <w:p w14:paraId="1C3EF6C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5.12. Поставщик обязан вывезти Оборудование,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Оборудованием, Заказчик вправе реализовать Оборудование или возвратить его Поставщику.</w:t>
      </w:r>
    </w:p>
    <w:p w14:paraId="368D508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5.13. Поставщик обязан возместить Заказчику расходы, понесенные последним в связи с принятием Оборудования на ответственное хранение, реализацией Оборудования, или его возвратом Поставщику в течение 5 (пяти) календарных дней с момента выставления счета Заказчиком. В случае реализации Оборудования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66576C5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42E5086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5.15.</w:t>
      </w:r>
      <w:r w:rsidRPr="00DC5A45">
        <w:rPr>
          <w:rFonts w:ascii="Times New Roman" w:eastAsia="Times New Roman" w:hAnsi="Times New Roman"/>
          <w:sz w:val="24"/>
          <w:szCs w:val="24"/>
          <w:lang w:eastAsia="ru-RU"/>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77FF80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5.16. </w:t>
      </w:r>
      <w:r w:rsidRPr="00DC5A45">
        <w:rPr>
          <w:rFonts w:ascii="Times New Roman" w:eastAsia="Times New Roman" w:hAnsi="Times New Roman"/>
          <w:sz w:val="24"/>
          <w:szCs w:val="24"/>
          <w:lang w:eastAsia="ru-RU"/>
        </w:rPr>
        <w:tab/>
        <w:t>В случае передачи Оборудования ненадлежащего качества Заказчик также вправе предъявить Поставщику требования, предусмотренные статьей 475 ГК РФ.</w:t>
      </w:r>
    </w:p>
    <w:p w14:paraId="335A657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5.17. </w:t>
      </w:r>
      <w:r w:rsidRPr="00DC5A45">
        <w:rPr>
          <w:rFonts w:ascii="Times New Roman" w:eastAsia="Times New Roman" w:hAnsi="Times New Roman"/>
          <w:sz w:val="24"/>
          <w:szCs w:val="24"/>
          <w:lang w:eastAsia="ru-RU"/>
        </w:rPr>
        <w:tab/>
        <w:t>В случае поставки Оборудования,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2DF2EF3B"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sz w:val="24"/>
          <w:szCs w:val="24"/>
          <w:lang w:eastAsia="ru-RU"/>
        </w:rPr>
        <w:t xml:space="preserve">5.18. </w:t>
      </w:r>
      <w:r w:rsidRPr="00DC5A45">
        <w:rPr>
          <w:rFonts w:ascii="Times New Roman" w:hAnsi="Times New Roman"/>
          <w:sz w:val="24"/>
          <w:szCs w:val="24"/>
        </w:rPr>
        <w:t>Поставщик обязуется предоставить Покупателю следующую техническую документацию:</w:t>
      </w:r>
    </w:p>
    <w:p w14:paraId="5BD066F9"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паспорт качества;</w:t>
      </w:r>
    </w:p>
    <w:p w14:paraId="650B55AA"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чертежи и схемы;</w:t>
      </w:r>
    </w:p>
    <w:p w14:paraId="7EE25A95"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инструкции по монтажу Оборудования;</w:t>
      </w:r>
    </w:p>
    <w:p w14:paraId="4CBA01AF"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инструкции по эксплуатации Оборудования;</w:t>
      </w:r>
    </w:p>
    <w:p w14:paraId="16DF84A6"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инструкции по техническому обслуживанию.</w:t>
      </w:r>
    </w:p>
    <w:p w14:paraId="17F08144"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5.19. В случае поставки Оборудования без технической документации на него, поставка считается некомплектной и срок гарантии исчисляется со дня получения Покупателем технической документации.</w:t>
      </w:r>
    </w:p>
    <w:p w14:paraId="009BC095"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sz w:val="24"/>
          <w:szCs w:val="24"/>
        </w:rPr>
        <w:t>6. ОТВЕТСТВЕННОСТЬ СТОРОН</w:t>
      </w:r>
    </w:p>
    <w:p w14:paraId="7237D46A"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  Поставщик обязан:</w:t>
      </w:r>
    </w:p>
    <w:p w14:paraId="62DCE0DD"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6.1.1.Передать Заказчику Оборудование надлежащего качества по цене, в количестве и ассортименте, определенных Спецификацией.</w:t>
      </w:r>
    </w:p>
    <w:p w14:paraId="4EAB7B7D"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6.1.2.Принять Оборудование в случае его возврата Заказчиком по основаниям, предусмотренным договором. Расходы на выезд и оплату труда представителя, на возврат (пересылку) Оборудования и иные расходы, связанные с устранением недостатков Оборудования или заменой Оборудования несет Поставщик.</w:t>
      </w:r>
    </w:p>
    <w:p w14:paraId="23AD5842"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6.1.3.Гарантировать соответствие поставляемого Оборудования стандартам, техническим условиям, сертификатам соответствия, в случае, если поставляемое Оборудование подлежит обязательной сертификации, при его использовании и хранении и нести все расходы по замене Оборудования.</w:t>
      </w:r>
    </w:p>
    <w:p w14:paraId="4C1F9A64"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6.1.4.В случае нарушения сроков поставки Оборудования уплатить Заказчику пени в размере 0,1% от стоимости </w:t>
      </w:r>
      <w:r w:rsidRPr="00DC5A45">
        <w:rPr>
          <w:rFonts w:ascii="Times New Roman" w:eastAsia="Times New Roman" w:hAnsi="Times New Roman"/>
          <w:sz w:val="24"/>
          <w:szCs w:val="24"/>
          <w:lang w:eastAsia="ru-RU"/>
        </w:rPr>
        <w:t>не поставленного/недопоставленного</w:t>
      </w:r>
      <w:r w:rsidRPr="00DC5A45">
        <w:rPr>
          <w:rFonts w:ascii="Times New Roman" w:eastAsia="Times New Roman" w:hAnsi="Times New Roman"/>
          <w:noProof/>
          <w:sz w:val="24"/>
          <w:szCs w:val="24"/>
          <w:lang w:eastAsia="ru-RU"/>
        </w:rPr>
        <w:t xml:space="preserve"> Оборудования, за  каждый день просрочки.</w:t>
      </w:r>
    </w:p>
    <w:p w14:paraId="7372D3EE"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6.1.5.В случае поставки Оборудования с недостатками или ненадлежащего качества (подлежащего замене, ремонту и т.п.) уплатить Заказчику штраф в размере 10% (десяти процентов) от стоимости Оборудования (общей цены договора, указанной в п.2.1 насятощего Договора).</w:t>
      </w:r>
    </w:p>
    <w:p w14:paraId="173936FE" w14:textId="77777777" w:rsidR="00AD1AC9" w:rsidRPr="00DC5A45" w:rsidRDefault="00AD1AC9" w:rsidP="00AD1AC9">
      <w:pPr>
        <w:widowControl w:val="0"/>
        <w:autoSpaceDE w:val="0"/>
        <w:autoSpaceDN w:val="0"/>
        <w:spacing w:after="0" w:line="240" w:lineRule="auto"/>
        <w:ind w:firstLine="720"/>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6.1.6. В случае нарушения условий п. 3.3 настоящего договора, в части обязательства по замене или ремонту в соответствующие сроки забракованного в процессе приемки Оборудования уплатить Заказчику пени в размере 0,04 % от стоимости не поставленного/ недопоставленного Оборудования, за каждый день просрочки.</w:t>
      </w:r>
    </w:p>
    <w:p w14:paraId="08FF668C"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6.1.7. В случае не предоставления оригиналов документов, предусмотренных п. 3.1., 3.2., 4.6., 5.18. настоящего Договора, Поставщик обязуется оплатить Заказчику штраф в размере 20 % от стоимости поставленного Оборудования. </w:t>
      </w:r>
    </w:p>
    <w:p w14:paraId="490DCC25"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315D85A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6.1.9. Осуществлять иные действия в порядке, предусмотренном договором, а также действующим законодательством Российской Федерации.</w:t>
      </w:r>
    </w:p>
    <w:p w14:paraId="6BDC3153"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6.2. Заказчик обязан:</w:t>
      </w:r>
    </w:p>
    <w:p w14:paraId="795D340F"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6.2.1.Принять и оплатить поставленное Оборудование в соответствии с условиями </w:t>
      </w:r>
      <w:r w:rsidRPr="00DC5A45">
        <w:rPr>
          <w:rFonts w:ascii="Times New Roman" w:eastAsia="Times New Roman" w:hAnsi="Times New Roman"/>
          <w:noProof/>
          <w:sz w:val="24"/>
          <w:szCs w:val="24"/>
          <w:lang w:eastAsia="ru-RU"/>
        </w:rPr>
        <w:lastRenderedPageBreak/>
        <w:t>договора.</w:t>
      </w:r>
    </w:p>
    <w:p w14:paraId="07A32DD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6.2.2. </w:t>
      </w:r>
      <w:r w:rsidRPr="00DC5A45">
        <w:rPr>
          <w:rFonts w:ascii="Times New Roman" w:eastAsia="Times New Roman" w:hAnsi="Times New Roman"/>
          <w:sz w:val="24"/>
          <w:szCs w:val="24"/>
          <w:lang w:eastAsia="ru-RU"/>
        </w:rPr>
        <w:t xml:space="preserve">В случае нарушения сроков оплаты согласно </w:t>
      </w:r>
      <w:proofErr w:type="gramStart"/>
      <w:r w:rsidRPr="00DC5A45">
        <w:rPr>
          <w:rFonts w:ascii="Times New Roman" w:eastAsia="Times New Roman" w:hAnsi="Times New Roman"/>
          <w:sz w:val="24"/>
          <w:szCs w:val="24"/>
          <w:lang w:eastAsia="ru-RU"/>
        </w:rPr>
        <w:t>спецификации</w:t>
      </w:r>
      <w:proofErr w:type="gramEnd"/>
      <w:r w:rsidRPr="00DC5A45">
        <w:rPr>
          <w:rFonts w:ascii="Times New Roman" w:eastAsia="Times New Roman" w:hAnsi="Times New Roman"/>
          <w:sz w:val="24"/>
          <w:szCs w:val="24"/>
          <w:lang w:eastAsia="ru-RU"/>
        </w:rPr>
        <w:t xml:space="preserve"> к настоящему договору за поставленное Оборудование, Заказчик несет ответственность перед Поставщиком в виде выплаты неустойки в размере 0,1 % в день от стоимости поставленного Оборудования.</w:t>
      </w:r>
    </w:p>
    <w:p w14:paraId="1A227DD4"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6.2.3.Осуществлять иные действия в порядке, предусмотренном договором, а также действующим законодательством Российской Федерации.</w:t>
      </w:r>
    </w:p>
    <w:p w14:paraId="3841F6F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55AD6B54"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78FB556C"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5D08FD4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6.5. Возмещение убытков и уплата неустойки не освобождает виновную Сторону от исполнения обязательства по договору.</w:t>
      </w:r>
    </w:p>
    <w:p w14:paraId="3CE88B8B"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6.6. При осуществлении доставки Оборудования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403E20AC" w14:textId="77777777" w:rsidR="00AD1AC9" w:rsidRPr="00DC5A45" w:rsidRDefault="00AD1AC9" w:rsidP="00AD1AC9">
      <w:pPr>
        <w:widowControl w:val="0"/>
        <w:autoSpaceDE w:val="0"/>
        <w:autoSpaceDN w:val="0"/>
        <w:spacing w:after="0" w:line="240" w:lineRule="auto"/>
        <w:ind w:firstLine="709"/>
        <w:jc w:val="center"/>
        <w:rPr>
          <w:rFonts w:ascii="Times New Roman" w:hAnsi="Times New Roman"/>
          <w:b/>
          <w:noProof/>
          <w:sz w:val="24"/>
          <w:szCs w:val="24"/>
        </w:rPr>
      </w:pPr>
      <w:r w:rsidRPr="00DC5A45">
        <w:rPr>
          <w:rFonts w:ascii="Times New Roman" w:hAnsi="Times New Roman"/>
          <w:b/>
          <w:noProof/>
          <w:sz w:val="24"/>
          <w:szCs w:val="24"/>
        </w:rPr>
        <w:t>7. ОБЕСПЕЧЕНИЕ ИСПОЛНЕНИЕ ДОГОВОРА</w:t>
      </w:r>
    </w:p>
    <w:p w14:paraId="2A7843C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62CCBBE0"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3505C0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обязанность по выплате неустойки (штрафа, пени), и иных долгов, возникших у Поставщика перед Покупателем;</w:t>
      </w:r>
    </w:p>
    <w:p w14:paraId="1CE6BE8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аванса. </w:t>
      </w:r>
    </w:p>
    <w:p w14:paraId="5B28EA6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30% (</w:t>
      </w:r>
      <w:r w:rsidRPr="00DC5A45">
        <w:rPr>
          <w:rFonts w:ascii="Times New Roman" w:hAnsi="Times New Roman"/>
          <w:sz w:val="24"/>
          <w:szCs w:val="24"/>
        </w:rPr>
        <w:t>тридцать</w:t>
      </w:r>
      <w:r w:rsidRPr="00DC5A45">
        <w:rPr>
          <w:rFonts w:ascii="Times New Roman" w:hAnsi="Times New Roman"/>
          <w:noProof/>
          <w:sz w:val="24"/>
          <w:szCs w:val="24"/>
        </w:rPr>
        <w:t xml:space="preserve"> процентов) от цены, указанной в п. 2.1. настоящего Договора.</w:t>
      </w:r>
    </w:p>
    <w:p w14:paraId="4BB67B8A"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32AE4775"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62F823A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7.5. Обеспечение исполнения обязательств по Договору в виде банковской/независимой гарантии.</w:t>
      </w:r>
    </w:p>
    <w:p w14:paraId="647D8B52"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w:t>
      </w:r>
      <w:r w:rsidRPr="00DC5A45">
        <w:rPr>
          <w:rFonts w:ascii="Times New Roman" w:hAnsi="Times New Roman"/>
          <w:noProof/>
          <w:sz w:val="24"/>
          <w:szCs w:val="24"/>
        </w:rPr>
        <w:lastRenderedPageBreak/>
        <w:t xml:space="preserve">документам, действующим на территории Российской Федерации и должна быть предоставлена в форме установленной Приложением № 3 к настоящему Договору. </w:t>
      </w:r>
    </w:p>
    <w:p w14:paraId="3F56C31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7.5.2. Банковская гарантия в обязательном порядке должна содержать обязательства Поставщика: </w:t>
      </w:r>
    </w:p>
    <w:p w14:paraId="7E867429"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убытков Покупателя, причиненных неисполнением или ненадлежащим исполнением обязательств по Договору, </w:t>
      </w:r>
    </w:p>
    <w:p w14:paraId="072334F2"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обязанность по выплате неустойки (штрафа, пени), и иных долгов, возникших у Поставщика перед Покупателям;</w:t>
      </w:r>
    </w:p>
    <w:p w14:paraId="6CB2D8B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аванса. </w:t>
      </w:r>
    </w:p>
    <w:p w14:paraId="242FE1A8"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BF0BE79"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7.5.3. При любом изменении срока выполнения работ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3DC81CF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При увеличении цены Договора, указанной в п. 2.1. Договора, Поставщик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410D31D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7.6. Обеспечение исполнения обязательств по Договору в виде залога денежных средств.</w:t>
      </w:r>
    </w:p>
    <w:p w14:paraId="323DB85C"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04D65E3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 Обеспечение исполнения обязательств в виде обеспечительного платежа.</w:t>
      </w:r>
    </w:p>
    <w:p w14:paraId="2EE83D3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7.7.1. Поставщик вносит денежные средства в размере, предусмотренном п. 7.2 настоящего Договора на расчётный счет Заказчика, указанный в разделе Договора «Юридические адреса и реквизиты Сторон».</w:t>
      </w:r>
    </w:p>
    <w:p w14:paraId="1E804DE8"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Поставщиком Заказчику одновременно с подписанным со своей стороны Договором.</w:t>
      </w:r>
    </w:p>
    <w:p w14:paraId="3B396D3C"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7.7.2. На сумму обеспечительного платежа не подлежат начислению законные либо договорные проценты за пользование денежными средствами.</w:t>
      </w:r>
    </w:p>
    <w:p w14:paraId="25207A3B"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7.7.3. При увеличении цены Договора, указанной в п. 2.1. Договора, Поставщик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69FDDE55"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7.7.4.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4B4745DC"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7.7.5.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084FE0BE"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7.7.6. Обеспечительный платеж, внесенный Поставщиком, возвращается путем </w:t>
      </w:r>
      <w:r w:rsidRPr="00DC5A45">
        <w:rPr>
          <w:rFonts w:ascii="Times New Roman" w:hAnsi="Times New Roman"/>
          <w:noProof/>
          <w:sz w:val="24"/>
          <w:szCs w:val="24"/>
        </w:rPr>
        <w:lastRenderedPageBreak/>
        <w:t>перечисления денежных средств на расчетный счет Поставщика, указанный в разделе Договора «Юридические адреса и платежные реквизиты Сторон» в течение 7 рабочих дней после завершения поставки и после подписания Сторонами акта-приема передачи Товара и получения Заказчиком подтверждающих документов (товарную накладную (ТОРГ-12) и счет-фактуру либо УПД). При возникновении случаев, связанных с обязанностью Поставщика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7B6D8800"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7.7.7.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340763E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9.7.6 настоящего Договора.</w:t>
      </w:r>
    </w:p>
    <w:p w14:paraId="1A918C1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7.8.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5CB7EDA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7.9. Все расходы по получению и оформлению того или иного вида обеспечения исполнения Договора несет Поставщик.</w:t>
      </w:r>
    </w:p>
    <w:p w14:paraId="1725DCD8"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sz w:val="24"/>
          <w:szCs w:val="24"/>
        </w:rPr>
        <w:t>8. ФОРС-МАЖОРНЫЕ ОБСТОЯТЕЛЬСТВА</w:t>
      </w:r>
    </w:p>
    <w:p w14:paraId="2295F987"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6E926637"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01683256"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155FC584"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6291C3E"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lang w:bidi="he-IL"/>
        </w:rPr>
      </w:pPr>
      <w:r w:rsidRPr="00DC5A45">
        <w:rPr>
          <w:rFonts w:ascii="Times New Roman" w:hAnsi="Times New Roman"/>
          <w:sz w:val="24"/>
          <w:szCs w:val="24"/>
        </w:rPr>
        <w:t xml:space="preserve">8.5.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DC5A45">
        <w:rPr>
          <w:rFonts w:ascii="Times New Roman" w:hAnsi="Times New Roman"/>
          <w:sz w:val="24"/>
          <w:szCs w:val="24"/>
          <w:lang w:bidi="he-IL"/>
        </w:rPr>
        <w:t>настоящего договора.</w:t>
      </w:r>
    </w:p>
    <w:p w14:paraId="422D39D9" w14:textId="77777777" w:rsidR="00AD1AC9" w:rsidRPr="00DC5A45" w:rsidRDefault="00AD1AC9" w:rsidP="00AD1AC9">
      <w:pPr>
        <w:widowControl w:val="0"/>
        <w:autoSpaceDE w:val="0"/>
        <w:autoSpaceDN w:val="0"/>
        <w:adjustRightInd w:val="0"/>
        <w:spacing w:line="240" w:lineRule="auto"/>
        <w:ind w:left="360"/>
        <w:contextualSpacing/>
        <w:jc w:val="center"/>
        <w:rPr>
          <w:rFonts w:ascii="Times New Roman" w:hAnsi="Times New Roman"/>
          <w:b/>
          <w:sz w:val="24"/>
          <w:szCs w:val="24"/>
        </w:rPr>
      </w:pPr>
      <w:r w:rsidRPr="00DC5A45">
        <w:rPr>
          <w:rFonts w:ascii="Times New Roman" w:hAnsi="Times New Roman"/>
          <w:b/>
          <w:sz w:val="24"/>
          <w:szCs w:val="24"/>
        </w:rPr>
        <w:t>9. НАЛОГОВАЯ ОГОВОРКА</w:t>
      </w:r>
    </w:p>
    <w:p w14:paraId="5C11085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9.1. Гарантии Поставщика:</w:t>
      </w:r>
    </w:p>
    <w:p w14:paraId="147902B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9.1.1 Поставщик гарантирует, что на момент заключения Договора:</w:t>
      </w:r>
    </w:p>
    <w:p w14:paraId="0169E08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зарегистрирован в ЕГРЮЛ надлежащим образом;</w:t>
      </w:r>
    </w:p>
    <w:p w14:paraId="55D8524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 составе его руководства нет дисквалифицированных лиц;</w:t>
      </w:r>
    </w:p>
    <w:p w14:paraId="66D9F59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ведет деятельность по месту регистрации;</w:t>
      </w:r>
    </w:p>
    <w:p w14:paraId="52B082B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у него есть все необходимые разрешения и лицензии для исполнения обязательств, являющихся предметом Договора;</w:t>
      </w:r>
    </w:p>
    <w:p w14:paraId="5892A76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D2CF1D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уплачивает налоги и сдает отчетность;</w:t>
      </w:r>
    </w:p>
    <w:p w14:paraId="10475DCA"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отражает все сделки в первичной документации;</w:t>
      </w:r>
    </w:p>
    <w:p w14:paraId="1CE5D23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7BD8A6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bookmarkStart w:id="29" w:name="100082"/>
      <w:bookmarkEnd w:id="29"/>
      <w:r w:rsidRPr="00DC5A45">
        <w:rPr>
          <w:rFonts w:ascii="Times New Roman" w:eastAsia="Times New Roman" w:hAnsi="Times New Roman"/>
          <w:sz w:val="24"/>
          <w:szCs w:val="24"/>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D735AC5"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все налоги и сборы уплачиваются им в установленном законодательством порядке;</w:t>
      </w:r>
    </w:p>
    <w:p w14:paraId="4D6E311A"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-лица, подписывающие от его имени первичные документы и счета-фактуры, имеют на это все необходимые полномочия и доверенности;</w:t>
      </w:r>
    </w:p>
    <w:p w14:paraId="175E7DE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1F10B70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не совершает сделки (операции) с основной целью неуплаты (неполной уплаты) и (или) зачета (возврата) суммы налога;</w:t>
      </w:r>
    </w:p>
    <w:p w14:paraId="5F4A2C2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с его стороны нет препятствий для заключения и исполнения Договора;</w:t>
      </w:r>
    </w:p>
    <w:p w14:paraId="3B8DDA1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перечислит НДС по Договору в бюджет и отразит налог в декларации;</w:t>
      </w:r>
    </w:p>
    <w:p w14:paraId="4BF4AE7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выдаст все первичные документы по Договору в сроки, указанные в Договоре;</w:t>
      </w:r>
    </w:p>
    <w:p w14:paraId="04D5428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 случае встречной налоговой проверки Заказчика, передаст контролерам все документы, которые они потребуют.</w:t>
      </w:r>
    </w:p>
    <w:p w14:paraId="0466EDB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9.2. Заверения об обстоятельствах:</w:t>
      </w:r>
    </w:p>
    <w:p w14:paraId="7BBA852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9.2.1. В соответствии со ст. 406.1 и 431.2 Гражданского кодекса Российской Федерации Поставщик с целью </w:t>
      </w:r>
      <w:proofErr w:type="spellStart"/>
      <w:r w:rsidRPr="00DC5A45">
        <w:rPr>
          <w:rFonts w:ascii="Times New Roman" w:eastAsia="Times New Roman" w:hAnsi="Times New Roman"/>
          <w:sz w:val="24"/>
          <w:szCs w:val="24"/>
          <w:lang w:eastAsia="ru-RU"/>
        </w:rPr>
        <w:t>избежания</w:t>
      </w:r>
      <w:proofErr w:type="spellEnd"/>
      <w:r w:rsidRPr="00DC5A45">
        <w:rPr>
          <w:rFonts w:ascii="Times New Roman" w:eastAsia="Times New Roman" w:hAnsi="Times New Roman"/>
          <w:sz w:val="24"/>
          <w:szCs w:val="24"/>
          <w:lang w:eastAsia="ru-RU"/>
        </w:rPr>
        <w:t xml:space="preserve"> нарушений ст. 54.1 Налогового кодекса Российской Федерации заверяет Заказчика, что на момент заключения Договора:</w:t>
      </w:r>
    </w:p>
    <w:p w14:paraId="3D933D2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a)</w:t>
      </w:r>
      <w:r w:rsidRPr="00DC5A45">
        <w:rPr>
          <w:rFonts w:ascii="Times New Roman" w:eastAsia="Times New Roman" w:hAnsi="Times New Roman"/>
          <w:sz w:val="24"/>
          <w:szCs w:val="24"/>
          <w:lang w:eastAsia="ru-RU"/>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549DD11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b)</w:t>
      </w:r>
      <w:r w:rsidRPr="00DC5A45">
        <w:rPr>
          <w:rFonts w:ascii="Times New Roman" w:eastAsia="Times New Roman" w:hAnsi="Times New Roman"/>
          <w:sz w:val="24"/>
          <w:szCs w:val="24"/>
          <w:lang w:eastAsia="ru-RU"/>
        </w:rPr>
        <w:tab/>
        <w:t xml:space="preserve">Поставщик, а также привлекаемые им в целях исполнения Договора лица (субподрядчики, </w:t>
      </w:r>
      <w:proofErr w:type="spellStart"/>
      <w:r w:rsidRPr="00DC5A45">
        <w:rPr>
          <w:rFonts w:ascii="Times New Roman" w:eastAsia="Times New Roman" w:hAnsi="Times New Roman"/>
          <w:sz w:val="24"/>
          <w:szCs w:val="24"/>
          <w:lang w:eastAsia="ru-RU"/>
        </w:rPr>
        <w:t>субисполнители</w:t>
      </w:r>
      <w:proofErr w:type="spellEnd"/>
      <w:r w:rsidRPr="00DC5A45">
        <w:rPr>
          <w:rFonts w:ascii="Times New Roman" w:eastAsia="Times New Roman" w:hAnsi="Times New Roman"/>
          <w:sz w:val="24"/>
          <w:szCs w:val="24"/>
          <w:lang w:eastAsia="ru-RU"/>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456C3E7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c)</w:t>
      </w:r>
      <w:r w:rsidRPr="00DC5A45">
        <w:rPr>
          <w:rFonts w:ascii="Times New Roman" w:eastAsia="Times New Roman" w:hAnsi="Times New Roman"/>
          <w:sz w:val="24"/>
          <w:szCs w:val="24"/>
          <w:lang w:eastAsia="ru-RU"/>
        </w:rPr>
        <w:tab/>
        <w:t xml:space="preserve">Поставщик, а также привлекаемые им в целях исполнения Договора лица (субподрядчики, </w:t>
      </w:r>
      <w:proofErr w:type="spellStart"/>
      <w:r w:rsidRPr="00DC5A45">
        <w:rPr>
          <w:rFonts w:ascii="Times New Roman" w:eastAsia="Times New Roman" w:hAnsi="Times New Roman"/>
          <w:sz w:val="24"/>
          <w:szCs w:val="24"/>
          <w:lang w:eastAsia="ru-RU"/>
        </w:rPr>
        <w:t>субисполнители</w:t>
      </w:r>
      <w:proofErr w:type="spellEnd"/>
      <w:r w:rsidRPr="00DC5A45">
        <w:rPr>
          <w:rFonts w:ascii="Times New Roman" w:eastAsia="Times New Roman" w:hAnsi="Times New Roman"/>
          <w:sz w:val="24"/>
          <w:szCs w:val="24"/>
          <w:lang w:eastAsia="ru-RU"/>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DC5A45">
        <w:rPr>
          <w:rFonts w:ascii="Times New Roman" w:eastAsia="Times New Roman" w:hAnsi="Times New Roman"/>
          <w:sz w:val="24"/>
          <w:szCs w:val="24"/>
          <w:lang w:eastAsia="ru-RU"/>
        </w:rPr>
        <w:t>субисполнителя</w:t>
      </w:r>
      <w:proofErr w:type="spellEnd"/>
      <w:r w:rsidRPr="00DC5A45">
        <w:rPr>
          <w:rFonts w:ascii="Times New Roman" w:eastAsia="Times New Roman" w:hAnsi="Times New Roman"/>
          <w:sz w:val="24"/>
          <w:szCs w:val="24"/>
          <w:lang w:eastAsia="ru-RU"/>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64A561E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d)</w:t>
      </w:r>
      <w:r w:rsidRPr="00DC5A45">
        <w:rPr>
          <w:rFonts w:ascii="Times New Roman" w:eastAsia="Times New Roman" w:hAnsi="Times New Roman"/>
          <w:sz w:val="24"/>
          <w:szCs w:val="24"/>
          <w:lang w:eastAsia="ru-RU"/>
        </w:rPr>
        <w:tab/>
        <w:t>обязательства по Договору будут исполняться непосредственно Поставщиком и (или) лицом (лицами), на которого (которых) Поставщик возложило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37A8B7E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e)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5EA2DC9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f) что в отношении него не инициирована процедура банкротства, а также то, что он не находится в стадии ликвидации или реорганизации.</w:t>
      </w:r>
    </w:p>
    <w:p w14:paraId="28F6AE35"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1A85F70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9.2.2.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DC5A45">
        <w:rPr>
          <w:rFonts w:ascii="Times New Roman" w:eastAsia="Times New Roman" w:hAnsi="Times New Roman"/>
          <w:sz w:val="24"/>
          <w:szCs w:val="24"/>
          <w:lang w:eastAsia="ru-RU"/>
        </w:rPr>
        <w:t>субисполнителей</w:t>
      </w:r>
      <w:proofErr w:type="spellEnd"/>
      <w:r w:rsidRPr="00DC5A45">
        <w:rPr>
          <w:rFonts w:ascii="Times New Roman" w:eastAsia="Times New Roman" w:hAnsi="Times New Roman"/>
          <w:sz w:val="24"/>
          <w:szCs w:val="24"/>
          <w:lang w:eastAsia="ru-RU"/>
        </w:rPr>
        <w:t>, субпоставщиков и т.п.) условиям, указанным в п.п. 9.1.1, 9.2.1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п.п. 9.1.1. 9.2.1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206398B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9.3. Возмещение имущественных потерь:</w:t>
      </w:r>
    </w:p>
    <w:p w14:paraId="27E6B35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9.3.1. В случае, если Поставщик нарушит гарантии и заверения, указанные в пунктах 9.1.1, 9.2.1 Договора (любую одну, несколько или все вместе) и это повлечет:</w:t>
      </w:r>
    </w:p>
    <w:p w14:paraId="587C05E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28FB1FD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9.3.2.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450192C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68680EE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DC5A45">
        <w:rPr>
          <w:rFonts w:ascii="Times New Roman" w:eastAsia="Times New Roman" w:hAnsi="Times New Roman"/>
          <w:sz w:val="24"/>
          <w:szCs w:val="24"/>
          <w:lang w:eastAsia="ru-RU"/>
        </w:rPr>
        <w:t>безакцептном</w:t>
      </w:r>
      <w:proofErr w:type="spellEnd"/>
      <w:r w:rsidRPr="00DC5A45">
        <w:rPr>
          <w:rFonts w:ascii="Times New Roman" w:eastAsia="Times New Roman" w:hAnsi="Times New Roman"/>
          <w:sz w:val="24"/>
          <w:szCs w:val="24"/>
          <w:lang w:eastAsia="ru-RU"/>
        </w:rPr>
        <w:t xml:space="preserve">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7B1028A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Размер имущественных потерь Заказчика определяется как совокупность следующих сумм:</w:t>
      </w:r>
    </w:p>
    <w:p w14:paraId="35F56B9C"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суммы налога на прибыль и/или НДС, </w:t>
      </w:r>
      <w:proofErr w:type="spellStart"/>
      <w:r w:rsidRPr="00DC5A45">
        <w:rPr>
          <w:rFonts w:ascii="Times New Roman" w:eastAsia="Times New Roman" w:hAnsi="Times New Roman"/>
          <w:sz w:val="24"/>
          <w:szCs w:val="24"/>
          <w:lang w:eastAsia="ru-RU"/>
        </w:rPr>
        <w:t>доначисленного</w:t>
      </w:r>
      <w:proofErr w:type="spellEnd"/>
      <w:r w:rsidRPr="00DC5A45">
        <w:rPr>
          <w:rFonts w:ascii="Times New Roman" w:eastAsia="Times New Roman" w:hAnsi="Times New Roman"/>
          <w:sz w:val="24"/>
          <w:szCs w:val="24"/>
          <w:lang w:eastAsia="ru-RU"/>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w:t>
      </w:r>
      <w:proofErr w:type="spellStart"/>
      <w:r w:rsidRPr="00DC5A45">
        <w:rPr>
          <w:rFonts w:ascii="Times New Roman" w:eastAsia="Times New Roman" w:hAnsi="Times New Roman"/>
          <w:sz w:val="24"/>
          <w:szCs w:val="24"/>
          <w:lang w:eastAsia="ru-RU"/>
        </w:rPr>
        <w:t>Доначисленные</w:t>
      </w:r>
      <w:proofErr w:type="spellEnd"/>
      <w:r w:rsidRPr="00DC5A45">
        <w:rPr>
          <w:rFonts w:ascii="Times New Roman" w:eastAsia="Times New Roman" w:hAnsi="Times New Roman"/>
          <w:sz w:val="24"/>
          <w:szCs w:val="24"/>
          <w:lang w:eastAsia="ru-RU"/>
        </w:rPr>
        <w:t xml:space="preserve"> налоги») в соответствии с Решением налогового органа; плюс</w:t>
      </w:r>
    </w:p>
    <w:p w14:paraId="232E15C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суммы начисленных Заказчику пеней на сумму </w:t>
      </w:r>
      <w:proofErr w:type="spellStart"/>
      <w:r w:rsidRPr="00DC5A45">
        <w:rPr>
          <w:rFonts w:ascii="Times New Roman" w:eastAsia="Times New Roman" w:hAnsi="Times New Roman"/>
          <w:sz w:val="24"/>
          <w:szCs w:val="24"/>
          <w:lang w:eastAsia="ru-RU"/>
        </w:rPr>
        <w:t>Доначисленных</w:t>
      </w:r>
      <w:proofErr w:type="spellEnd"/>
      <w:r w:rsidRPr="00DC5A45">
        <w:rPr>
          <w:rFonts w:ascii="Times New Roman" w:eastAsia="Times New Roman" w:hAnsi="Times New Roman"/>
          <w:sz w:val="24"/>
          <w:szCs w:val="24"/>
          <w:lang w:eastAsia="ru-RU"/>
        </w:rPr>
        <w:t xml:space="preserve"> налогов в соответствии с Решением налогового органа («Пени»); плюс</w:t>
      </w:r>
    </w:p>
    <w:p w14:paraId="3A05CEB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 xml:space="preserve">- суммы штрафов, начисленных Заказчику за соответствующие налоговые нарушения в связи с неуплатой ею </w:t>
      </w:r>
      <w:proofErr w:type="spellStart"/>
      <w:r w:rsidRPr="00DC5A45">
        <w:rPr>
          <w:rFonts w:ascii="Times New Roman" w:eastAsia="Times New Roman" w:hAnsi="Times New Roman"/>
          <w:sz w:val="24"/>
          <w:szCs w:val="24"/>
          <w:lang w:eastAsia="ru-RU"/>
        </w:rPr>
        <w:t>Доначисленных</w:t>
      </w:r>
      <w:proofErr w:type="spellEnd"/>
      <w:r w:rsidRPr="00DC5A45">
        <w:rPr>
          <w:rFonts w:ascii="Times New Roman" w:eastAsia="Times New Roman" w:hAnsi="Times New Roman"/>
          <w:sz w:val="24"/>
          <w:szCs w:val="24"/>
          <w:lang w:eastAsia="ru-RU"/>
        </w:rPr>
        <w:t xml:space="preserve"> налогов в соответствии с Решением налогового органа («Штрафы»).</w:t>
      </w:r>
    </w:p>
    <w:p w14:paraId="0BD89D3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1013690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53B0C73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9.4. Стороны согласовали следующую процедуру взаимодействия сторон по минимизации имущественных потерь:</w:t>
      </w:r>
    </w:p>
    <w:p w14:paraId="3FD6B5F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9.4.1.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w:t>
      </w:r>
      <w:proofErr w:type="spellStart"/>
      <w:r w:rsidRPr="00DC5A45">
        <w:rPr>
          <w:rFonts w:ascii="Times New Roman" w:eastAsia="Times New Roman" w:hAnsi="Times New Roman"/>
          <w:sz w:val="24"/>
          <w:szCs w:val="24"/>
          <w:lang w:eastAsia="ru-RU"/>
        </w:rPr>
        <w:t>субконтрагентов</w:t>
      </w:r>
      <w:proofErr w:type="spellEnd"/>
      <w:r w:rsidRPr="00DC5A45">
        <w:rPr>
          <w:rFonts w:ascii="Times New Roman" w:eastAsia="Times New Roman" w:hAnsi="Times New Roman"/>
          <w:sz w:val="24"/>
          <w:szCs w:val="24"/>
          <w:lang w:eastAsia="ru-RU"/>
        </w:rPr>
        <w:t xml:space="preserve"> (например, субподрядчиков, </w:t>
      </w:r>
      <w:proofErr w:type="spellStart"/>
      <w:r w:rsidRPr="00DC5A45">
        <w:rPr>
          <w:rFonts w:ascii="Times New Roman" w:eastAsia="Times New Roman" w:hAnsi="Times New Roman"/>
          <w:sz w:val="24"/>
          <w:szCs w:val="24"/>
          <w:lang w:eastAsia="ru-RU"/>
        </w:rPr>
        <w:t>субисполнителей</w:t>
      </w:r>
      <w:proofErr w:type="spellEnd"/>
      <w:r w:rsidRPr="00DC5A45">
        <w:rPr>
          <w:rFonts w:ascii="Times New Roman" w:eastAsia="Times New Roman" w:hAnsi="Times New Roman"/>
          <w:sz w:val="24"/>
          <w:szCs w:val="24"/>
          <w:lang w:eastAsia="ru-RU"/>
        </w:rPr>
        <w:t>,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2B0F6E5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9.4.2.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0A07EC0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6CF575E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9.5. Заказчик вправе потребовать с Поставщика возмещения имущественных потерь, связанных с наступлением обстоятельств, указанных в п.п. 8.1.1, 8.2.1, 8.3.2. Договора, в течение срока действия Договора и в течение пяти лет после окончания срока действия Договора.</w:t>
      </w:r>
    </w:p>
    <w:p w14:paraId="1FB9A1DF"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noProof/>
          <w:sz w:val="24"/>
          <w:szCs w:val="24"/>
        </w:rPr>
        <w:t>10.</w:t>
      </w:r>
      <w:r w:rsidRPr="00DC5A45">
        <w:rPr>
          <w:rFonts w:ascii="Times New Roman" w:hAnsi="Times New Roman"/>
          <w:b/>
          <w:bCs/>
          <w:sz w:val="24"/>
          <w:szCs w:val="24"/>
        </w:rPr>
        <w:t xml:space="preserve"> ПОРЯДОК РАЗРЕШЕНИЯ СПОРОВ</w:t>
      </w:r>
    </w:p>
    <w:p w14:paraId="2F83B843"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noProof/>
          <w:sz w:val="24"/>
          <w:szCs w:val="24"/>
        </w:rPr>
        <w:t xml:space="preserve">10.1. </w:t>
      </w:r>
      <w:r w:rsidRPr="00DC5A45">
        <w:rPr>
          <w:rFonts w:ascii="Times New Roman" w:hAnsi="Times New Roman"/>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6B40AA6B"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10.2.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AD6C109"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10.3.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0BB83AFB"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10.4.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5BB7851" w14:textId="77777777" w:rsidR="00AD1AC9" w:rsidRPr="00DC5A45" w:rsidRDefault="00AD1AC9" w:rsidP="00AD1AC9">
      <w:pPr>
        <w:spacing w:after="0" w:line="240" w:lineRule="auto"/>
        <w:jc w:val="center"/>
        <w:rPr>
          <w:rFonts w:ascii="Times New Roman" w:hAnsi="Times New Roman"/>
          <w:b/>
          <w:bCs/>
          <w:sz w:val="24"/>
          <w:szCs w:val="24"/>
        </w:rPr>
      </w:pPr>
      <w:r w:rsidRPr="00DC5A45">
        <w:rPr>
          <w:rFonts w:ascii="Times New Roman" w:hAnsi="Times New Roman"/>
          <w:b/>
          <w:bCs/>
          <w:sz w:val="24"/>
          <w:szCs w:val="24"/>
        </w:rPr>
        <w:t>11. АНТИКОРРУПЦИОННЫЕ УСЛОВИЯ</w:t>
      </w:r>
    </w:p>
    <w:p w14:paraId="740379B0"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 xml:space="preserve">11.1. Общество довело до сведения Поставщика информацию о размещении Антикоррупционной политики акционерного общества «Саханефтегазсбыт», утвержденной </w:t>
      </w:r>
      <w:r w:rsidRPr="00DC5A45">
        <w:rPr>
          <w:rFonts w:ascii="Times New Roman" w:hAnsi="Times New Roman"/>
          <w:sz w:val="24"/>
          <w:szCs w:val="24"/>
        </w:rPr>
        <w:lastRenderedPageBreak/>
        <w:t>решением Совета директоров Общества, на официальном сайте Общества (</w:t>
      </w:r>
      <w:proofErr w:type="spellStart"/>
      <w:r w:rsidR="007B17CC">
        <w:fldChar w:fldCharType="begin"/>
      </w:r>
      <w:r w:rsidR="007B17CC">
        <w:instrText xml:space="preserve"> HYPERLINK "http://corpmsp.ru/" </w:instrText>
      </w:r>
      <w:r w:rsidR="007B17CC">
        <w:fldChar w:fldCharType="separate"/>
      </w:r>
      <w:r w:rsidRPr="00DC5A45">
        <w:rPr>
          <w:rFonts w:ascii="Times New Roman" w:hAnsi="Times New Roman"/>
          <w:color w:val="0000FF"/>
          <w:sz w:val="24"/>
          <w:szCs w:val="24"/>
          <w:u w:val="single"/>
        </w:rPr>
        <w:t>саханефтегазсбыт.рф</w:t>
      </w:r>
      <w:proofErr w:type="spellEnd"/>
      <w:r w:rsidRPr="00DC5A45">
        <w:rPr>
          <w:rFonts w:ascii="Times New Roman" w:hAnsi="Times New Roman"/>
          <w:color w:val="0000FF"/>
          <w:sz w:val="24"/>
          <w:szCs w:val="24"/>
          <w:u w:val="single"/>
        </w:rPr>
        <w:t xml:space="preserve">) </w:t>
      </w:r>
      <w:r w:rsidR="007B17CC">
        <w:rPr>
          <w:rFonts w:ascii="Times New Roman" w:hAnsi="Times New Roman"/>
          <w:color w:val="0000FF"/>
          <w:sz w:val="24"/>
          <w:szCs w:val="24"/>
          <w:u w:val="single"/>
        </w:rPr>
        <w:fldChar w:fldCharType="end"/>
      </w:r>
      <w:r w:rsidRPr="00DC5A45">
        <w:rPr>
          <w:rFonts w:ascii="Times New Roman" w:hAnsi="Times New Roman"/>
          <w:sz w:val="24"/>
          <w:szCs w:val="24"/>
        </w:rPr>
        <w:t>в разделе «Антикоррупционная политика».</w:t>
      </w:r>
    </w:p>
    <w:p w14:paraId="446052F8"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E5BBBA7"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 xml:space="preserve">11.2.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03ABB0D"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826C334" w14:textId="77777777" w:rsidR="00AD1AC9" w:rsidRPr="00DC5A45" w:rsidRDefault="00AD1AC9" w:rsidP="00AD1AC9">
      <w:pPr>
        <w:spacing w:line="240" w:lineRule="auto"/>
        <w:ind w:firstLine="708"/>
        <w:contextualSpacing/>
        <w:jc w:val="both"/>
        <w:rPr>
          <w:rFonts w:ascii="Times New Roman" w:hAnsi="Times New Roman"/>
          <w:sz w:val="24"/>
          <w:szCs w:val="24"/>
        </w:rPr>
      </w:pPr>
      <w:r w:rsidRPr="00DC5A45">
        <w:rPr>
          <w:rFonts w:ascii="Times New Roman" w:hAnsi="Times New Roman"/>
          <w:sz w:val="24"/>
          <w:szCs w:val="24"/>
        </w:rPr>
        <w:t>11.3.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21B87CC" w14:textId="77777777" w:rsidR="00AD1AC9" w:rsidRPr="00DC5A45" w:rsidRDefault="00AD1AC9" w:rsidP="00AD1AC9">
      <w:pPr>
        <w:spacing w:line="240" w:lineRule="auto"/>
        <w:ind w:firstLine="708"/>
        <w:contextualSpacing/>
        <w:jc w:val="both"/>
        <w:rPr>
          <w:rFonts w:ascii="Times New Roman" w:hAnsi="Times New Roman"/>
          <w:sz w:val="24"/>
          <w:szCs w:val="24"/>
        </w:rPr>
      </w:pPr>
      <w:r w:rsidRPr="00DC5A45">
        <w:rPr>
          <w:rFonts w:ascii="Times New Roman" w:hAnsi="Times New Roman"/>
          <w:sz w:val="24"/>
          <w:szCs w:val="24"/>
        </w:rPr>
        <w:t>11.4.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53551C9"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30" w:name="page3"/>
      <w:bookmarkEnd w:id="30"/>
      <w:r w:rsidRPr="00DC5A45">
        <w:rPr>
          <w:rFonts w:ascii="Times New Roman" w:hAnsi="Times New Roman"/>
          <w:sz w:val="24"/>
          <w:szCs w:val="24"/>
        </w:rPr>
        <w:t xml:space="preserve"> рассмотрения в течение 10 (десяти) рабочих дней со дня получения письменного уведомления.</w:t>
      </w:r>
    </w:p>
    <w:p w14:paraId="298F5A19" w14:textId="77777777" w:rsidR="00AD1AC9" w:rsidRPr="00DC5A45" w:rsidRDefault="00AD1AC9" w:rsidP="00AD1AC9">
      <w:pPr>
        <w:tabs>
          <w:tab w:val="left" w:pos="709"/>
        </w:tabs>
        <w:spacing w:line="240" w:lineRule="auto"/>
        <w:contextualSpacing/>
        <w:jc w:val="both"/>
        <w:rPr>
          <w:rFonts w:ascii="Times New Roman" w:hAnsi="Times New Roman"/>
          <w:sz w:val="24"/>
          <w:szCs w:val="24"/>
        </w:rPr>
      </w:pPr>
      <w:r w:rsidRPr="00DC5A45">
        <w:rPr>
          <w:rFonts w:ascii="Times New Roman" w:hAnsi="Times New Roman"/>
          <w:sz w:val="24"/>
          <w:szCs w:val="24"/>
        </w:rPr>
        <w:tab/>
        <w:t>11.5.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B802EE5" w14:textId="77777777" w:rsidR="00AD1AC9" w:rsidRPr="00DC5A45" w:rsidRDefault="00AD1AC9" w:rsidP="00AD1AC9">
      <w:pPr>
        <w:tabs>
          <w:tab w:val="left" w:pos="709"/>
        </w:tabs>
        <w:spacing w:line="240" w:lineRule="auto"/>
        <w:contextualSpacing/>
        <w:jc w:val="both"/>
        <w:rPr>
          <w:rFonts w:ascii="Times New Roman" w:hAnsi="Times New Roman"/>
          <w:sz w:val="24"/>
          <w:szCs w:val="24"/>
        </w:rPr>
      </w:pPr>
      <w:r w:rsidRPr="00DC5A45">
        <w:rPr>
          <w:rFonts w:ascii="Times New Roman" w:hAnsi="Times New Roman"/>
          <w:sz w:val="24"/>
          <w:szCs w:val="24"/>
        </w:rPr>
        <w:tab/>
        <w:t>11.6.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F9401C5" w14:textId="77777777" w:rsidR="00AD1AC9" w:rsidRPr="00AD1AC9" w:rsidRDefault="00AD1AC9" w:rsidP="00AD1AC9">
      <w:pPr>
        <w:autoSpaceDE w:val="0"/>
        <w:autoSpaceDN w:val="0"/>
        <w:spacing w:after="0" w:line="240" w:lineRule="auto"/>
        <w:jc w:val="center"/>
        <w:rPr>
          <w:rFonts w:ascii="Times New Roman" w:hAnsi="Times New Roman"/>
          <w:b/>
          <w:bCs/>
          <w:sz w:val="24"/>
          <w:szCs w:val="24"/>
        </w:rPr>
      </w:pPr>
      <w:r w:rsidRPr="00DC5A45">
        <w:rPr>
          <w:rFonts w:ascii="Times New Roman" w:hAnsi="Times New Roman"/>
          <w:b/>
          <w:bCs/>
          <w:noProof/>
          <w:sz w:val="24"/>
          <w:szCs w:val="24"/>
        </w:rPr>
        <w:t>12.</w:t>
      </w:r>
      <w:r w:rsidRPr="00DC5A45">
        <w:rPr>
          <w:rFonts w:ascii="Times New Roman" w:hAnsi="Times New Roman"/>
          <w:b/>
          <w:bCs/>
          <w:sz w:val="24"/>
          <w:szCs w:val="24"/>
        </w:rPr>
        <w:t xml:space="preserve"> </w:t>
      </w:r>
      <w:r w:rsidRPr="00AD1AC9">
        <w:rPr>
          <w:rFonts w:ascii="Times New Roman" w:hAnsi="Times New Roman"/>
          <w:b/>
          <w:bCs/>
          <w:sz w:val="24"/>
          <w:szCs w:val="24"/>
        </w:rPr>
        <w:t>ПРОЧИЕ УСЛОВИЯ</w:t>
      </w:r>
    </w:p>
    <w:p w14:paraId="6C14E90F" w14:textId="77777777" w:rsidR="00AD1AC9" w:rsidRPr="00AD1AC9"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AD1AC9">
        <w:rPr>
          <w:rFonts w:ascii="Times New Roman" w:eastAsia="Times New Roman" w:hAnsi="Times New Roman"/>
          <w:bCs/>
          <w:sz w:val="24"/>
          <w:szCs w:val="24"/>
          <w:lang w:eastAsia="ru-RU"/>
        </w:rPr>
        <w:lastRenderedPageBreak/>
        <w:t>12.1. Договор вступает в силу с момента подписания и действует до 31.12.2027 г., а в части окончательных расчетов до полного исполнения сторонами своих обязательств.</w:t>
      </w:r>
    </w:p>
    <w:p w14:paraId="793DE672" w14:textId="77777777" w:rsidR="00AD1AC9" w:rsidRPr="00AD1AC9" w:rsidRDefault="00AD1AC9" w:rsidP="00AD1AC9">
      <w:pPr>
        <w:autoSpaceDE w:val="0"/>
        <w:autoSpaceDN w:val="0"/>
        <w:spacing w:after="0" w:line="240" w:lineRule="auto"/>
        <w:ind w:firstLine="708"/>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 xml:space="preserve">12.2. </w:t>
      </w:r>
      <w:r w:rsidRPr="00AD1AC9">
        <w:rPr>
          <w:rFonts w:ascii="Times New Roman" w:eastAsia="Times New Roman" w:hAnsi="Times New Roman"/>
          <w:sz w:val="24"/>
          <w:szCs w:val="24"/>
          <w:lang w:eastAsia="ru-RU"/>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6BEA94F" w14:textId="77777777" w:rsidR="00AD1AC9" w:rsidRPr="00AD1AC9"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 xml:space="preserve">12.3. </w:t>
      </w:r>
      <w:r w:rsidRPr="00AD1AC9">
        <w:rPr>
          <w:rFonts w:ascii="Times New Roman" w:eastAsia="Times New Roman" w:hAnsi="Times New Roman"/>
          <w:sz w:val="24"/>
          <w:szCs w:val="24"/>
          <w:lang w:eastAsia="ru-RU"/>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6B722C5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 xml:space="preserve">12.4. </w:t>
      </w:r>
      <w:r w:rsidRPr="00AD1AC9">
        <w:rPr>
          <w:rFonts w:ascii="Times New Roman" w:eastAsia="Times New Roman" w:hAnsi="Times New Roman"/>
          <w:sz w:val="24"/>
          <w:szCs w:val="24"/>
          <w:lang w:eastAsia="ru-RU"/>
        </w:rPr>
        <w:t>Внесение изменений и дополнений в приложения</w:t>
      </w:r>
      <w:r w:rsidRPr="00DC5A45">
        <w:rPr>
          <w:rFonts w:ascii="Times New Roman" w:eastAsia="Times New Roman" w:hAnsi="Times New Roman"/>
          <w:sz w:val="24"/>
          <w:szCs w:val="24"/>
          <w:lang w:eastAsia="ru-RU"/>
        </w:rPr>
        <w:t xml:space="preserve">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161AF97E" w14:textId="77777777" w:rsidR="00AD1AC9" w:rsidRPr="00DC5A45" w:rsidRDefault="00AD1AC9" w:rsidP="00AD1AC9">
      <w:pPr>
        <w:autoSpaceDE w:val="0"/>
        <w:autoSpaceDN w:val="0"/>
        <w:spacing w:after="0" w:line="240" w:lineRule="auto"/>
        <w:ind w:firstLine="709"/>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12.5.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3E2172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12.6. </w:t>
      </w:r>
      <w:r w:rsidRPr="00DC5A45">
        <w:rPr>
          <w:rFonts w:ascii="Times New Roman" w:eastAsia="Times New Roman" w:hAnsi="Times New Roman"/>
          <w:sz w:val="24"/>
          <w:szCs w:val="24"/>
          <w:lang w:eastAsia="ru-RU"/>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339E74A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12.7.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60EEFE5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12.8.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4B9F51BA"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3A0F206A"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715B6629"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12.11. Представитель другой Стороны, подписывающий договор, имеет все полномочия, необходимые для заключения им договора от ее имени;</w:t>
      </w:r>
    </w:p>
    <w:p w14:paraId="5A6B2310"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B2CF381"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12.13. Не существует никаких других зависящих от другой Стороны препятствий для заключения и исполнения ею договора;</w:t>
      </w:r>
    </w:p>
    <w:p w14:paraId="66867BC5"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50472196"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3E05C58"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143888A"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 - поставка некачественного Оборудования, в том числе, если недостатки являются устранимыми;</w:t>
      </w:r>
    </w:p>
    <w:p w14:paraId="76D9F789"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 - нарушение сроков поставки более чем на 10 (десять) календарных дней;</w:t>
      </w:r>
    </w:p>
    <w:p w14:paraId="22FA4812"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 - поставка Оборудования (партии Оборудования) в неполном объеме (недопоставка). </w:t>
      </w:r>
    </w:p>
    <w:p w14:paraId="76AB936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Договор считается расторгнутым с момента получения Поставщиком письменного уведомления.  </w:t>
      </w:r>
    </w:p>
    <w:p w14:paraId="2F42F7D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12.17.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3729CA4B" w14:textId="77777777" w:rsidR="00AD1AC9" w:rsidRPr="00DC5A45" w:rsidRDefault="00AD1AC9" w:rsidP="00AD1AC9">
      <w:pPr>
        <w:autoSpaceDE w:val="0"/>
        <w:autoSpaceDN w:val="0"/>
        <w:spacing w:after="0" w:line="240" w:lineRule="auto"/>
        <w:jc w:val="center"/>
        <w:rPr>
          <w:rFonts w:ascii="Times New Roman" w:hAnsi="Times New Roman"/>
          <w:b/>
          <w:bCs/>
          <w:sz w:val="24"/>
          <w:szCs w:val="24"/>
        </w:rPr>
      </w:pPr>
      <w:r w:rsidRPr="00DC5A45">
        <w:rPr>
          <w:rFonts w:ascii="Times New Roman" w:hAnsi="Times New Roman"/>
          <w:b/>
          <w:bCs/>
          <w:sz w:val="24"/>
          <w:szCs w:val="24"/>
        </w:rPr>
        <w:t>13. РЕКВИЗИТСТОРОН</w:t>
      </w:r>
    </w:p>
    <w:tbl>
      <w:tblPr>
        <w:tblpPr w:leftFromText="180" w:rightFromText="180" w:vertAnchor="text" w:horzAnchor="margin" w:tblpY="426"/>
        <w:tblW w:w="10024" w:type="dxa"/>
        <w:tblLayout w:type="fixed"/>
        <w:tblLook w:val="0000" w:firstRow="0" w:lastRow="0" w:firstColumn="0" w:lastColumn="0" w:noHBand="0" w:noVBand="0"/>
      </w:tblPr>
      <w:tblGrid>
        <w:gridCol w:w="4962"/>
        <w:gridCol w:w="5062"/>
      </w:tblGrid>
      <w:tr w:rsidR="00AD1AC9" w:rsidRPr="00DC5A45" w14:paraId="55A78D49" w14:textId="77777777" w:rsidTr="000E05C9">
        <w:trPr>
          <w:trHeight w:val="3958"/>
        </w:trPr>
        <w:tc>
          <w:tcPr>
            <w:tcW w:w="4962" w:type="dxa"/>
          </w:tcPr>
          <w:p w14:paraId="59427004"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
                <w:bCs/>
                <w:sz w:val="24"/>
                <w:szCs w:val="24"/>
                <w:lang w:eastAsia="ru-RU"/>
              </w:rPr>
            </w:pPr>
            <w:r w:rsidRPr="00DC5A45">
              <w:rPr>
                <w:rFonts w:ascii="Times New Roman" w:eastAsia="Times New Roman" w:hAnsi="Times New Roman"/>
                <w:b/>
                <w:sz w:val="24"/>
                <w:szCs w:val="24"/>
                <w:lang w:eastAsia="ru-RU"/>
              </w:rPr>
              <w:tab/>
            </w:r>
            <w:r w:rsidRPr="00DC5A45">
              <w:rPr>
                <w:rFonts w:ascii="Times New Roman" w:eastAsia="Times New Roman" w:hAnsi="Times New Roman"/>
                <w:b/>
                <w:bCs/>
                <w:sz w:val="24"/>
                <w:szCs w:val="24"/>
                <w:lang w:eastAsia="ru-RU"/>
              </w:rPr>
              <w:t xml:space="preserve">Заказчик: </w:t>
            </w:r>
          </w:p>
          <w:p w14:paraId="64D0424F"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АО «Саханефтегазсбыт»</w:t>
            </w:r>
          </w:p>
          <w:p w14:paraId="248CD061" w14:textId="77777777" w:rsidR="00AD1AC9" w:rsidRPr="00DC5A45" w:rsidRDefault="00AD1AC9" w:rsidP="000E05C9">
            <w:pPr>
              <w:autoSpaceDE w:val="0"/>
              <w:snapToGrid w:val="0"/>
              <w:spacing w:after="0" w:line="240" w:lineRule="auto"/>
              <w:ind w:hanging="4"/>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Юридический адрес: Республика Саха (Якутия), 677000, г. Якутск, ул. Чиряева, д. 3</w:t>
            </w:r>
          </w:p>
          <w:p w14:paraId="4922E07F"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ИНН 1435115270</w:t>
            </w:r>
          </w:p>
          <w:p w14:paraId="5A0B3802"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КПП 546050001</w:t>
            </w:r>
          </w:p>
          <w:p w14:paraId="7B7096B0"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р/с 40702810776020101432</w:t>
            </w:r>
          </w:p>
          <w:p w14:paraId="2951E8B5"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в филиале № 8603 Якутское отделение</w:t>
            </w:r>
          </w:p>
          <w:p w14:paraId="46592A84"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г. Якутск</w:t>
            </w:r>
          </w:p>
          <w:p w14:paraId="65C0DDB9"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к/с 30101810400000000609</w:t>
            </w:r>
          </w:p>
          <w:p w14:paraId="3306DEE5"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БИК 049805609</w:t>
            </w:r>
          </w:p>
          <w:p w14:paraId="29A1C51E"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Эл. почта: </w:t>
            </w:r>
            <w:hyperlink r:id="rId12" w:history="1">
              <w:r w:rsidRPr="00DC5A45">
                <w:rPr>
                  <w:rFonts w:ascii="Times New Roman" w:eastAsia="Times New Roman" w:hAnsi="Times New Roman"/>
                  <w:bCs/>
                  <w:color w:val="0000FF"/>
                  <w:sz w:val="24"/>
                  <w:szCs w:val="24"/>
                  <w:u w:val="single"/>
                  <w:lang w:val="en-US" w:eastAsia="ru-RU"/>
                </w:rPr>
                <w:t>oil</w:t>
              </w:r>
              <w:r w:rsidRPr="00DC5A45">
                <w:rPr>
                  <w:rFonts w:ascii="Times New Roman" w:eastAsia="Times New Roman" w:hAnsi="Times New Roman"/>
                  <w:bCs/>
                  <w:color w:val="0000FF"/>
                  <w:sz w:val="24"/>
                  <w:szCs w:val="24"/>
                  <w:u w:val="single"/>
                  <w:lang w:eastAsia="ru-RU"/>
                </w:rPr>
                <w:t>@</w:t>
              </w:r>
              <w:proofErr w:type="spellStart"/>
              <w:r w:rsidRPr="00DC5A45">
                <w:rPr>
                  <w:rFonts w:ascii="Times New Roman" w:eastAsia="Times New Roman" w:hAnsi="Times New Roman"/>
                  <w:bCs/>
                  <w:color w:val="0000FF"/>
                  <w:sz w:val="24"/>
                  <w:szCs w:val="24"/>
                  <w:u w:val="single"/>
                  <w:lang w:val="en-US" w:eastAsia="ru-RU"/>
                </w:rPr>
                <w:t>ynp</w:t>
              </w:r>
              <w:proofErr w:type="spellEnd"/>
              <w:r w:rsidRPr="00DC5A45">
                <w:rPr>
                  <w:rFonts w:ascii="Times New Roman" w:eastAsia="Times New Roman" w:hAnsi="Times New Roman"/>
                  <w:bCs/>
                  <w:color w:val="0000FF"/>
                  <w:sz w:val="24"/>
                  <w:szCs w:val="24"/>
                  <w:u w:val="single"/>
                  <w:lang w:eastAsia="ru-RU"/>
                </w:rPr>
                <w:t>.</w:t>
              </w:r>
              <w:r w:rsidRPr="00DC5A45">
                <w:rPr>
                  <w:rFonts w:ascii="Times New Roman" w:eastAsia="Times New Roman" w:hAnsi="Times New Roman"/>
                  <w:bCs/>
                  <w:color w:val="0000FF"/>
                  <w:sz w:val="24"/>
                  <w:szCs w:val="24"/>
                  <w:u w:val="single"/>
                  <w:lang w:val="en-US" w:eastAsia="ru-RU"/>
                </w:rPr>
                <w:t>ru</w:t>
              </w:r>
            </w:hyperlink>
          </w:p>
          <w:p w14:paraId="3E13E624" w14:textId="77777777" w:rsidR="00AD1AC9" w:rsidRPr="00DC5A45" w:rsidRDefault="00AD1AC9" w:rsidP="000E05C9">
            <w:pPr>
              <w:autoSpaceDE w:val="0"/>
              <w:snapToGrid w:val="0"/>
              <w:spacing w:after="0" w:line="240" w:lineRule="auto"/>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__________________ В.Н. Лебедев</w:t>
            </w:r>
          </w:p>
          <w:p w14:paraId="1C70CF8B" w14:textId="77777777" w:rsidR="00AD1AC9" w:rsidRPr="00DC5A45" w:rsidRDefault="00AD1AC9" w:rsidP="000E05C9">
            <w:pPr>
              <w:autoSpaceDE w:val="0"/>
              <w:snapToGrid w:val="0"/>
              <w:spacing w:after="0" w:line="240" w:lineRule="auto"/>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М.П.</w:t>
            </w:r>
          </w:p>
          <w:p w14:paraId="2ED6C085"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«_____» ________________ 2026 г.</w:t>
            </w:r>
          </w:p>
        </w:tc>
        <w:tc>
          <w:tcPr>
            <w:tcW w:w="5062" w:type="dxa"/>
          </w:tcPr>
          <w:p w14:paraId="7FA46A8E" w14:textId="77777777" w:rsidR="00AD1AC9" w:rsidRPr="00DC5A45" w:rsidRDefault="00AD1AC9" w:rsidP="000E05C9">
            <w:pPr>
              <w:keepNext/>
              <w:autoSpaceDE w:val="0"/>
              <w:snapToGrid w:val="0"/>
              <w:spacing w:after="0" w:line="240" w:lineRule="auto"/>
              <w:ind w:firstLine="567"/>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Поставщик:</w:t>
            </w:r>
          </w:p>
          <w:p w14:paraId="6198CB49" w14:textId="77777777" w:rsidR="00AD1AC9" w:rsidRPr="00DC5A45" w:rsidRDefault="00AD1AC9" w:rsidP="000E05C9">
            <w:pPr>
              <w:keepNext/>
              <w:autoSpaceDE w:val="0"/>
              <w:snapToGrid w:val="0"/>
              <w:spacing w:after="0" w:line="240" w:lineRule="auto"/>
              <w:ind w:firstLine="567"/>
              <w:jc w:val="both"/>
              <w:rPr>
                <w:rFonts w:ascii="Times New Roman" w:eastAsia="Times New Roman" w:hAnsi="Times New Roman"/>
                <w:bCs/>
                <w:sz w:val="24"/>
                <w:szCs w:val="24"/>
                <w:lang w:eastAsia="ru-RU"/>
              </w:rPr>
            </w:pPr>
          </w:p>
          <w:p w14:paraId="3DBB998B" w14:textId="77777777" w:rsidR="00AD1AC9" w:rsidRPr="00DC5A45" w:rsidRDefault="00AD1AC9" w:rsidP="000E05C9">
            <w:pPr>
              <w:keepNext/>
              <w:autoSpaceDE w:val="0"/>
              <w:snapToGrid w:val="0"/>
              <w:spacing w:after="0" w:line="240" w:lineRule="auto"/>
              <w:jc w:val="both"/>
              <w:rPr>
                <w:rFonts w:ascii="Times New Roman" w:eastAsia="Times New Roman" w:hAnsi="Times New Roman"/>
                <w:bCs/>
                <w:sz w:val="24"/>
                <w:szCs w:val="24"/>
                <w:lang w:eastAsia="ru-RU"/>
              </w:rPr>
            </w:pPr>
          </w:p>
          <w:p w14:paraId="60FE4428" w14:textId="77777777" w:rsidR="00AD1AC9" w:rsidRPr="00DC5A45" w:rsidRDefault="00AD1AC9" w:rsidP="000E05C9">
            <w:pPr>
              <w:keepNext/>
              <w:autoSpaceDE w:val="0"/>
              <w:snapToGrid w:val="0"/>
              <w:spacing w:after="0" w:line="240" w:lineRule="auto"/>
              <w:jc w:val="both"/>
              <w:rPr>
                <w:rFonts w:ascii="Times New Roman" w:eastAsia="Times New Roman" w:hAnsi="Times New Roman"/>
                <w:bCs/>
                <w:sz w:val="24"/>
                <w:szCs w:val="24"/>
                <w:lang w:eastAsia="ru-RU"/>
              </w:rPr>
            </w:pPr>
          </w:p>
          <w:p w14:paraId="1589AA7F" w14:textId="77777777" w:rsidR="00AD1AC9" w:rsidRPr="00DC5A45" w:rsidRDefault="00AD1AC9" w:rsidP="000E05C9">
            <w:pPr>
              <w:keepNext/>
              <w:autoSpaceDE w:val="0"/>
              <w:snapToGrid w:val="0"/>
              <w:spacing w:after="0" w:line="240" w:lineRule="auto"/>
              <w:jc w:val="both"/>
              <w:rPr>
                <w:rFonts w:ascii="Times New Roman" w:eastAsia="Times New Roman" w:hAnsi="Times New Roman"/>
                <w:b/>
                <w:bCs/>
                <w:sz w:val="24"/>
                <w:szCs w:val="24"/>
                <w:lang w:eastAsia="ru-RU"/>
              </w:rPr>
            </w:pPr>
          </w:p>
          <w:p w14:paraId="5D5E7631" w14:textId="77777777" w:rsidR="00AD1AC9" w:rsidRPr="00DC5A45" w:rsidRDefault="00AD1AC9" w:rsidP="000E05C9">
            <w:pPr>
              <w:rPr>
                <w:rFonts w:ascii="Times New Roman" w:eastAsia="Times New Roman" w:hAnsi="Times New Roman"/>
                <w:sz w:val="24"/>
                <w:szCs w:val="24"/>
                <w:lang w:eastAsia="ru-RU"/>
              </w:rPr>
            </w:pPr>
          </w:p>
          <w:p w14:paraId="0BE92E84" w14:textId="77777777" w:rsidR="00AD1AC9" w:rsidRPr="00DC5A45" w:rsidRDefault="00AD1AC9" w:rsidP="000E05C9">
            <w:pPr>
              <w:rPr>
                <w:rFonts w:ascii="Times New Roman" w:eastAsia="Times New Roman" w:hAnsi="Times New Roman"/>
                <w:sz w:val="24"/>
                <w:szCs w:val="24"/>
                <w:lang w:eastAsia="ru-RU"/>
              </w:rPr>
            </w:pPr>
          </w:p>
          <w:p w14:paraId="0BAA22F9" w14:textId="77777777" w:rsidR="00AD1AC9" w:rsidRPr="00DC5A45" w:rsidRDefault="00AD1AC9" w:rsidP="000E05C9">
            <w:pPr>
              <w:rPr>
                <w:rFonts w:ascii="Times New Roman" w:eastAsia="Times New Roman" w:hAnsi="Times New Roman"/>
                <w:sz w:val="24"/>
                <w:szCs w:val="24"/>
                <w:lang w:eastAsia="ru-RU"/>
              </w:rPr>
            </w:pPr>
          </w:p>
          <w:p w14:paraId="190C5398" w14:textId="77777777" w:rsidR="00AD1AC9" w:rsidRPr="00DC5A45" w:rsidRDefault="00AD1AC9" w:rsidP="000E05C9">
            <w:pPr>
              <w:keepNext/>
              <w:autoSpaceDE w:val="0"/>
              <w:snapToGrid w:val="0"/>
              <w:spacing w:after="0" w:line="240" w:lineRule="auto"/>
              <w:ind w:firstLine="567"/>
              <w:jc w:val="both"/>
              <w:rPr>
                <w:rFonts w:ascii="Times New Roman" w:eastAsia="Times New Roman" w:hAnsi="Times New Roman"/>
                <w:b/>
                <w:bCs/>
                <w:sz w:val="24"/>
                <w:szCs w:val="24"/>
                <w:lang w:eastAsia="ru-RU"/>
              </w:rPr>
            </w:pPr>
            <w:r w:rsidRPr="00DC5A45">
              <w:rPr>
                <w:rFonts w:ascii="Times New Roman" w:eastAsia="Times New Roman" w:hAnsi="Times New Roman"/>
                <w:sz w:val="24"/>
                <w:szCs w:val="24"/>
                <w:lang w:eastAsia="ru-RU"/>
              </w:rPr>
              <w:tab/>
            </w:r>
            <w:r w:rsidRPr="00DC5A45">
              <w:rPr>
                <w:rFonts w:ascii="Times New Roman" w:eastAsia="Times New Roman" w:hAnsi="Times New Roman"/>
                <w:b/>
                <w:bCs/>
                <w:sz w:val="24"/>
                <w:szCs w:val="24"/>
                <w:lang w:eastAsia="ru-RU"/>
              </w:rPr>
              <w:t xml:space="preserve">__________________ /________/ </w:t>
            </w:r>
          </w:p>
          <w:p w14:paraId="08EFBD59" w14:textId="77777777" w:rsidR="00AD1AC9" w:rsidRPr="00DC5A45" w:rsidRDefault="00AD1AC9" w:rsidP="000E05C9">
            <w:pPr>
              <w:keepNext/>
              <w:autoSpaceDE w:val="0"/>
              <w:snapToGrid w:val="0"/>
              <w:spacing w:after="0" w:line="240" w:lineRule="auto"/>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 xml:space="preserve">          М.П.</w:t>
            </w:r>
            <w:r w:rsidRPr="00DC5A45">
              <w:rPr>
                <w:rFonts w:ascii="Times New Roman" w:eastAsia="Times New Roman" w:hAnsi="Times New Roman"/>
                <w:b/>
                <w:bCs/>
                <w:sz w:val="24"/>
                <w:szCs w:val="24"/>
                <w:lang w:eastAsia="ru-RU"/>
              </w:rPr>
              <w:br/>
              <w:t xml:space="preserve">         «______» ____________________ 2026 г.</w:t>
            </w:r>
          </w:p>
          <w:p w14:paraId="703FAB9D" w14:textId="77777777" w:rsidR="00AD1AC9" w:rsidRPr="00DC5A45" w:rsidRDefault="00AD1AC9" w:rsidP="000E05C9">
            <w:pPr>
              <w:tabs>
                <w:tab w:val="left" w:pos="465"/>
              </w:tabs>
              <w:rPr>
                <w:rFonts w:ascii="Times New Roman" w:eastAsia="Times New Roman" w:hAnsi="Times New Roman"/>
                <w:sz w:val="24"/>
                <w:szCs w:val="24"/>
                <w:lang w:eastAsia="ru-RU"/>
              </w:rPr>
            </w:pPr>
          </w:p>
        </w:tc>
      </w:tr>
    </w:tbl>
    <w:p w14:paraId="17E40F0D" w14:textId="77777777" w:rsidR="00AD1AC9" w:rsidRPr="0073263E" w:rsidRDefault="00AD1AC9" w:rsidP="00AD1AC9">
      <w:pPr>
        <w:spacing w:after="0" w:line="240" w:lineRule="auto"/>
        <w:jc w:val="right"/>
        <w:rPr>
          <w:rFonts w:ascii="Times New Roman" w:eastAsia="Times New Roman" w:hAnsi="Times New Roman"/>
          <w:color w:val="000000"/>
          <w:sz w:val="24"/>
          <w:szCs w:val="20"/>
          <w:lang w:eastAsia="ru-RU"/>
        </w:rPr>
      </w:pPr>
    </w:p>
    <w:p w14:paraId="23221DEC" w14:textId="77777777" w:rsidR="00AD1AC9" w:rsidRDefault="00AD1AC9" w:rsidP="00AD1AC9">
      <w:pPr>
        <w:tabs>
          <w:tab w:val="left" w:pos="510"/>
        </w:tabs>
        <w:spacing w:after="0" w:line="240" w:lineRule="auto"/>
        <w:rPr>
          <w:rFonts w:ascii="Times New Roman" w:eastAsia="Times New Roman" w:hAnsi="Times New Roman"/>
          <w:color w:val="000000"/>
          <w:sz w:val="24"/>
          <w:szCs w:val="20"/>
          <w:lang w:eastAsia="ru-RU"/>
        </w:rPr>
      </w:pPr>
    </w:p>
    <w:tbl>
      <w:tblPr>
        <w:tblW w:w="10343" w:type="dxa"/>
        <w:tblInd w:w="-284" w:type="dxa"/>
        <w:tblLayout w:type="fixed"/>
        <w:tblLook w:val="04A0" w:firstRow="1" w:lastRow="0" w:firstColumn="1" w:lastColumn="0" w:noHBand="0" w:noVBand="1"/>
      </w:tblPr>
      <w:tblGrid>
        <w:gridCol w:w="10343"/>
      </w:tblGrid>
      <w:tr w:rsidR="00AD1AC9" w:rsidRPr="00DC5A45" w14:paraId="4F06ED23" w14:textId="77777777" w:rsidTr="000E05C9">
        <w:trPr>
          <w:trHeight w:val="300"/>
        </w:trPr>
        <w:tc>
          <w:tcPr>
            <w:tcW w:w="10343" w:type="dxa"/>
            <w:tcBorders>
              <w:top w:val="nil"/>
              <w:left w:val="nil"/>
              <w:bottom w:val="nil"/>
              <w:right w:val="nil"/>
            </w:tcBorders>
            <w:shd w:val="clear" w:color="auto" w:fill="auto"/>
            <w:hideMark/>
          </w:tcPr>
          <w:p w14:paraId="6EE2A30D" w14:textId="77777777" w:rsidR="00AD1AC9" w:rsidRPr="00DC5A45" w:rsidRDefault="00AD1AC9" w:rsidP="000E05C9">
            <w:pPr>
              <w:keepNext/>
              <w:widowControl w:val="0"/>
              <w:tabs>
                <w:tab w:val="left" w:pos="1905"/>
                <w:tab w:val="center" w:pos="4677"/>
              </w:tabs>
              <w:autoSpaceDE w:val="0"/>
              <w:autoSpaceDN w:val="0"/>
              <w:spacing w:line="240" w:lineRule="auto"/>
              <w:ind w:left="-709"/>
              <w:jc w:val="both"/>
              <w:outlineLvl w:val="0"/>
              <w:rPr>
                <w:rFonts w:ascii="Times New Roman" w:hAnsi="Times New Roman"/>
                <w:sz w:val="24"/>
                <w:szCs w:val="24"/>
              </w:rPr>
            </w:pPr>
            <w:r>
              <w:rPr>
                <w:rFonts w:ascii="Times New Roman" w:hAnsi="Times New Roman"/>
                <w:b/>
                <w:sz w:val="24"/>
                <w:szCs w:val="24"/>
              </w:rPr>
              <w:lastRenderedPageBreak/>
              <w:t xml:space="preserve">      </w:t>
            </w:r>
          </w:p>
          <w:p w14:paraId="07960C08" w14:textId="77777777" w:rsidR="00AD1AC9" w:rsidRPr="00DC5A45" w:rsidRDefault="00AD1AC9" w:rsidP="000E05C9">
            <w:pPr>
              <w:autoSpaceDE w:val="0"/>
              <w:spacing w:line="240" w:lineRule="auto"/>
              <w:jc w:val="right"/>
              <w:rPr>
                <w:rFonts w:ascii="Times New Roman" w:hAnsi="Times New Roman"/>
                <w:sz w:val="24"/>
                <w:szCs w:val="24"/>
              </w:rPr>
            </w:pPr>
            <w:r w:rsidRPr="00DC5A45">
              <w:rPr>
                <w:rFonts w:ascii="Times New Roman" w:hAnsi="Times New Roman"/>
                <w:sz w:val="24"/>
                <w:szCs w:val="24"/>
              </w:rPr>
              <w:t>Приложение №1</w:t>
            </w:r>
          </w:p>
          <w:p w14:paraId="22584E5F" w14:textId="77777777" w:rsidR="00AD1AC9" w:rsidRPr="00DC5A45" w:rsidRDefault="00AD1AC9" w:rsidP="000E05C9">
            <w:pPr>
              <w:spacing w:line="240" w:lineRule="auto"/>
              <w:ind w:left="-540"/>
              <w:jc w:val="right"/>
              <w:rPr>
                <w:rFonts w:ascii="Times New Roman" w:hAnsi="Times New Roman"/>
                <w:sz w:val="24"/>
                <w:szCs w:val="24"/>
              </w:rPr>
            </w:pPr>
            <w:r w:rsidRPr="00DC5A45">
              <w:rPr>
                <w:rFonts w:ascii="Times New Roman" w:hAnsi="Times New Roman"/>
                <w:sz w:val="24"/>
                <w:szCs w:val="24"/>
              </w:rPr>
              <w:t>к договору изготовления и поставки</w:t>
            </w:r>
          </w:p>
          <w:p w14:paraId="30C36695" w14:textId="77777777" w:rsidR="00AD1AC9" w:rsidRPr="00DC5A45" w:rsidRDefault="00AD1AC9" w:rsidP="000E05C9">
            <w:pPr>
              <w:spacing w:line="240" w:lineRule="auto"/>
              <w:ind w:left="-540"/>
              <w:jc w:val="right"/>
              <w:rPr>
                <w:rFonts w:ascii="Times New Roman" w:hAnsi="Times New Roman"/>
                <w:sz w:val="24"/>
                <w:szCs w:val="24"/>
              </w:rPr>
            </w:pPr>
            <w:r w:rsidRPr="00DC5A45">
              <w:rPr>
                <w:rFonts w:ascii="Times New Roman" w:hAnsi="Times New Roman"/>
                <w:sz w:val="24"/>
                <w:szCs w:val="24"/>
              </w:rPr>
              <w:t>№СНГС-</w:t>
            </w:r>
            <w:proofErr w:type="spellStart"/>
            <w:r w:rsidRPr="00DC5A45">
              <w:rPr>
                <w:rFonts w:ascii="Times New Roman" w:hAnsi="Times New Roman"/>
                <w:sz w:val="24"/>
                <w:szCs w:val="24"/>
              </w:rPr>
              <w:t>УКСиЗИО</w:t>
            </w:r>
            <w:proofErr w:type="spellEnd"/>
            <w:r w:rsidRPr="00DC5A45">
              <w:rPr>
                <w:rFonts w:ascii="Times New Roman" w:hAnsi="Times New Roman"/>
                <w:sz w:val="24"/>
                <w:szCs w:val="24"/>
              </w:rPr>
              <w:t>-_______ от «___» __________ 2026 года</w:t>
            </w:r>
          </w:p>
          <w:p w14:paraId="53433453" w14:textId="77777777" w:rsidR="00AD1AC9" w:rsidRPr="00DC5A45" w:rsidRDefault="00AD1AC9" w:rsidP="000E05C9">
            <w:pPr>
              <w:spacing w:line="240" w:lineRule="auto"/>
              <w:ind w:left="-540"/>
              <w:jc w:val="right"/>
              <w:rPr>
                <w:rFonts w:ascii="Times New Roman" w:hAnsi="Times New Roman"/>
                <w:sz w:val="24"/>
                <w:szCs w:val="24"/>
              </w:rPr>
            </w:pPr>
          </w:p>
          <w:p w14:paraId="543B37F5" w14:textId="77777777" w:rsidR="00AD1AC9" w:rsidRPr="00DC5A45" w:rsidRDefault="00AD1AC9" w:rsidP="000E05C9">
            <w:pPr>
              <w:keepNext/>
              <w:widowControl w:val="0"/>
              <w:autoSpaceDE w:val="0"/>
              <w:autoSpaceDN w:val="0"/>
              <w:spacing w:line="240" w:lineRule="auto"/>
              <w:ind w:left="-709"/>
              <w:jc w:val="center"/>
              <w:outlineLvl w:val="0"/>
              <w:rPr>
                <w:rFonts w:ascii="Times New Roman" w:hAnsi="Times New Roman"/>
                <w:b/>
                <w:sz w:val="24"/>
                <w:szCs w:val="24"/>
              </w:rPr>
            </w:pPr>
            <w:r w:rsidRPr="00DC5A45">
              <w:rPr>
                <w:rFonts w:ascii="Times New Roman" w:hAnsi="Times New Roman"/>
                <w:b/>
                <w:sz w:val="24"/>
                <w:szCs w:val="24"/>
              </w:rPr>
              <w:t>СПЕЦИФИКАЦИЯ</w:t>
            </w:r>
          </w:p>
          <w:p w14:paraId="7EDE89BE" w14:textId="77777777" w:rsidR="00AD1AC9" w:rsidRPr="00DC5A45" w:rsidRDefault="00AD1AC9" w:rsidP="000E05C9">
            <w:pPr>
              <w:keepNext/>
              <w:widowControl w:val="0"/>
              <w:autoSpaceDE w:val="0"/>
              <w:autoSpaceDN w:val="0"/>
              <w:spacing w:line="240" w:lineRule="auto"/>
              <w:ind w:left="-709"/>
              <w:jc w:val="center"/>
              <w:outlineLvl w:val="0"/>
              <w:rPr>
                <w:rFonts w:ascii="Times New Roman" w:hAnsi="Times New Roman"/>
                <w:b/>
                <w:bCs/>
                <w:sz w:val="24"/>
                <w:szCs w:val="24"/>
              </w:rPr>
            </w:pPr>
            <w:r w:rsidRPr="00DC5A45">
              <w:rPr>
                <w:rFonts w:ascii="Times New Roman" w:hAnsi="Times New Roman"/>
                <w:b/>
                <w:sz w:val="24"/>
                <w:szCs w:val="24"/>
              </w:rPr>
              <w:t xml:space="preserve">к </w:t>
            </w:r>
            <w:r w:rsidRPr="00DC5A45">
              <w:rPr>
                <w:rFonts w:ascii="Times New Roman" w:hAnsi="Times New Roman"/>
                <w:b/>
                <w:bCs/>
                <w:sz w:val="24"/>
                <w:szCs w:val="24"/>
              </w:rPr>
              <w:t>Договору поставки</w:t>
            </w:r>
          </w:p>
          <w:p w14:paraId="3A5732C3" w14:textId="77777777" w:rsidR="00AD1AC9" w:rsidRPr="00DC5A45" w:rsidRDefault="00AD1AC9" w:rsidP="000E05C9">
            <w:pPr>
              <w:numPr>
                <w:ilvl w:val="0"/>
                <w:numId w:val="38"/>
              </w:numPr>
              <w:tabs>
                <w:tab w:val="left" w:pos="993"/>
              </w:tabs>
              <w:suppressAutoHyphens/>
              <w:spacing w:after="0" w:line="240" w:lineRule="auto"/>
              <w:jc w:val="both"/>
              <w:rPr>
                <w:rFonts w:ascii="Times New Roman" w:hAnsi="Times New Roman"/>
                <w:sz w:val="24"/>
                <w:szCs w:val="24"/>
              </w:rPr>
            </w:pPr>
            <w:r w:rsidRPr="00DC5A45">
              <w:rPr>
                <w:rFonts w:ascii="Times New Roman" w:hAnsi="Times New Roman"/>
                <w:sz w:val="24"/>
                <w:szCs w:val="24"/>
              </w:rPr>
              <w:t>Поставщик обязуется поставить комплекты Оборудования, а Заказчик принять и оплатить его в соответствии с настоящей спецификацией:</w:t>
            </w:r>
          </w:p>
          <w:p w14:paraId="3E433CAE" w14:textId="77777777" w:rsidR="00AD1AC9" w:rsidRPr="00DC5A45" w:rsidRDefault="00AD1AC9" w:rsidP="000E05C9">
            <w:pPr>
              <w:numPr>
                <w:ilvl w:val="0"/>
                <w:numId w:val="38"/>
              </w:numPr>
              <w:tabs>
                <w:tab w:val="left" w:pos="993"/>
              </w:tabs>
              <w:suppressAutoHyphens/>
              <w:spacing w:after="0" w:line="240" w:lineRule="auto"/>
              <w:jc w:val="both"/>
              <w:rPr>
                <w:rFonts w:ascii="Times New Roman" w:hAnsi="Times New Roman"/>
                <w:sz w:val="24"/>
                <w:szCs w:val="24"/>
              </w:rPr>
            </w:pPr>
          </w:p>
          <w:tbl>
            <w:tblPr>
              <w:tblStyle w:val="aff7"/>
              <w:tblW w:w="10236" w:type="dxa"/>
              <w:tblLayout w:type="fixed"/>
              <w:tblLook w:val="04A0" w:firstRow="1" w:lastRow="0" w:firstColumn="1" w:lastColumn="0" w:noHBand="0" w:noVBand="1"/>
            </w:tblPr>
            <w:tblGrid>
              <w:gridCol w:w="541"/>
              <w:gridCol w:w="3174"/>
              <w:gridCol w:w="992"/>
              <w:gridCol w:w="851"/>
              <w:gridCol w:w="2126"/>
              <w:gridCol w:w="2552"/>
            </w:tblGrid>
            <w:tr w:rsidR="00AD1AC9" w:rsidRPr="00DC5A45" w14:paraId="6A2DD9AD" w14:textId="77777777" w:rsidTr="000E05C9">
              <w:tc>
                <w:tcPr>
                  <w:tcW w:w="541" w:type="dxa"/>
                  <w:vAlign w:val="center"/>
                </w:tcPr>
                <w:p w14:paraId="347BB0E2"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 п/п</w:t>
                  </w:r>
                </w:p>
              </w:tc>
              <w:tc>
                <w:tcPr>
                  <w:tcW w:w="3174" w:type="dxa"/>
                  <w:vAlign w:val="center"/>
                </w:tcPr>
                <w:p w14:paraId="083DA77F"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Наименование</w:t>
                  </w:r>
                </w:p>
              </w:tc>
              <w:tc>
                <w:tcPr>
                  <w:tcW w:w="992" w:type="dxa"/>
                  <w:vAlign w:val="center"/>
                </w:tcPr>
                <w:p w14:paraId="404F5B00"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ед. изм.</w:t>
                  </w:r>
                </w:p>
              </w:tc>
              <w:tc>
                <w:tcPr>
                  <w:tcW w:w="851" w:type="dxa"/>
                  <w:vAlign w:val="center"/>
                </w:tcPr>
                <w:p w14:paraId="3F62DAC1"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Кол-во</w:t>
                  </w:r>
                </w:p>
              </w:tc>
              <w:tc>
                <w:tcPr>
                  <w:tcW w:w="2126" w:type="dxa"/>
                </w:tcPr>
                <w:p w14:paraId="4E6EEA17"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eastAsia="Times New Roman" w:hAnsi="Times New Roman"/>
                      <w:b/>
                      <w:sz w:val="24"/>
                      <w:szCs w:val="24"/>
                      <w:lang w:eastAsia="ru-RU"/>
                    </w:rPr>
                    <w:t>Стоимость за единицу</w:t>
                  </w:r>
                  <w:r w:rsidRPr="00DC5A45">
                    <w:rPr>
                      <w:rFonts w:ascii="Times New Roman" w:hAnsi="Times New Roman"/>
                      <w:b/>
                      <w:sz w:val="24"/>
                      <w:szCs w:val="24"/>
                    </w:rPr>
                    <w:t xml:space="preserve"> с/без НДС __%</w:t>
                  </w:r>
                </w:p>
              </w:tc>
              <w:tc>
                <w:tcPr>
                  <w:tcW w:w="2552" w:type="dxa"/>
                </w:tcPr>
                <w:p w14:paraId="1017553E"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eastAsia="Times New Roman" w:hAnsi="Times New Roman"/>
                      <w:b/>
                      <w:sz w:val="24"/>
                      <w:szCs w:val="24"/>
                      <w:lang w:eastAsia="ru-RU"/>
                    </w:rPr>
                    <w:t xml:space="preserve">Всего стоимость </w:t>
                  </w:r>
                  <w:r w:rsidRPr="00DC5A45">
                    <w:rPr>
                      <w:rFonts w:ascii="Times New Roman" w:hAnsi="Times New Roman"/>
                      <w:b/>
                      <w:sz w:val="24"/>
                      <w:szCs w:val="24"/>
                    </w:rPr>
                    <w:t>с/без НДС __%</w:t>
                  </w:r>
                </w:p>
              </w:tc>
            </w:tr>
            <w:tr w:rsidR="00AD1AC9" w:rsidRPr="00DC5A45" w14:paraId="736D319A" w14:textId="77777777" w:rsidTr="000E05C9">
              <w:trPr>
                <w:trHeight w:val="165"/>
              </w:trPr>
              <w:tc>
                <w:tcPr>
                  <w:tcW w:w="541" w:type="dxa"/>
                  <w:vAlign w:val="center"/>
                </w:tcPr>
                <w:p w14:paraId="7C04BDDA"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1</w:t>
                  </w:r>
                </w:p>
              </w:tc>
              <w:tc>
                <w:tcPr>
                  <w:tcW w:w="3174" w:type="dxa"/>
                  <w:vAlign w:val="center"/>
                </w:tcPr>
                <w:p w14:paraId="5CF445A3"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Полимерный эластичный резервуар вместимостью 250 м3 ПЭР-250ВТ или эквивалент</w:t>
                  </w:r>
                </w:p>
              </w:tc>
              <w:tc>
                <w:tcPr>
                  <w:tcW w:w="992" w:type="dxa"/>
                  <w:vAlign w:val="center"/>
                </w:tcPr>
                <w:p w14:paraId="2220585B"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4DEA623D"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8</w:t>
                  </w:r>
                </w:p>
              </w:tc>
              <w:tc>
                <w:tcPr>
                  <w:tcW w:w="2126" w:type="dxa"/>
                </w:tcPr>
                <w:p w14:paraId="33C7AD6E"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E5524B0"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212E8275" w14:textId="77777777" w:rsidTr="000E05C9">
              <w:trPr>
                <w:trHeight w:val="165"/>
              </w:trPr>
              <w:tc>
                <w:tcPr>
                  <w:tcW w:w="541" w:type="dxa"/>
                  <w:vAlign w:val="center"/>
                </w:tcPr>
                <w:p w14:paraId="3F14CD97"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2</w:t>
                  </w:r>
                </w:p>
              </w:tc>
              <w:tc>
                <w:tcPr>
                  <w:tcW w:w="3174" w:type="dxa"/>
                  <w:vAlign w:val="center"/>
                </w:tcPr>
                <w:p w14:paraId="1C200262"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Противофильтрационный полог ПФП-250 (одеяло) или эквивалент</w:t>
                  </w:r>
                </w:p>
              </w:tc>
              <w:tc>
                <w:tcPr>
                  <w:tcW w:w="992" w:type="dxa"/>
                  <w:vAlign w:val="center"/>
                </w:tcPr>
                <w:p w14:paraId="13082BFE"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3B8C6034"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8</w:t>
                  </w:r>
                </w:p>
              </w:tc>
              <w:tc>
                <w:tcPr>
                  <w:tcW w:w="2126" w:type="dxa"/>
                </w:tcPr>
                <w:p w14:paraId="135375D2"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3DBC558"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3B94B1AD" w14:textId="77777777" w:rsidTr="000E05C9">
              <w:trPr>
                <w:trHeight w:val="165"/>
              </w:trPr>
              <w:tc>
                <w:tcPr>
                  <w:tcW w:w="541" w:type="dxa"/>
                  <w:vAlign w:val="center"/>
                </w:tcPr>
                <w:p w14:paraId="104F92E8"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3</w:t>
                  </w:r>
                </w:p>
              </w:tc>
              <w:tc>
                <w:tcPr>
                  <w:tcW w:w="3174" w:type="dxa"/>
                  <w:vAlign w:val="center"/>
                </w:tcPr>
                <w:p w14:paraId="57C37DEF"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Противофильтрационный полог ПФП-250 (подстилка) или эквивалент</w:t>
                  </w:r>
                </w:p>
              </w:tc>
              <w:tc>
                <w:tcPr>
                  <w:tcW w:w="992" w:type="dxa"/>
                  <w:vAlign w:val="center"/>
                </w:tcPr>
                <w:p w14:paraId="01C327C0"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36D88FC5"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8</w:t>
                  </w:r>
                </w:p>
              </w:tc>
              <w:tc>
                <w:tcPr>
                  <w:tcW w:w="2126" w:type="dxa"/>
                </w:tcPr>
                <w:p w14:paraId="2D105A0D"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675B7B43"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61775DE1" w14:textId="77777777" w:rsidTr="000E05C9">
              <w:trPr>
                <w:trHeight w:val="165"/>
              </w:trPr>
              <w:tc>
                <w:tcPr>
                  <w:tcW w:w="541" w:type="dxa"/>
                  <w:vAlign w:val="center"/>
                </w:tcPr>
                <w:p w14:paraId="527108BF"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w:t>
                  </w:r>
                </w:p>
              </w:tc>
              <w:tc>
                <w:tcPr>
                  <w:tcW w:w="3174" w:type="dxa"/>
                  <w:vAlign w:val="center"/>
                </w:tcPr>
                <w:p w14:paraId="55696B7D"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Система рукавной обвязки (с утеплением)</w:t>
                  </w:r>
                </w:p>
              </w:tc>
              <w:tc>
                <w:tcPr>
                  <w:tcW w:w="992" w:type="dxa"/>
                  <w:vAlign w:val="center"/>
                </w:tcPr>
                <w:p w14:paraId="484D8E06"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proofErr w:type="spellStart"/>
                  <w:r w:rsidRPr="00DC5A45">
                    <w:rPr>
                      <w:rFonts w:ascii="Times New Roman" w:eastAsia="Times New Roman" w:hAnsi="Times New Roman"/>
                      <w:color w:val="000000"/>
                      <w:sz w:val="24"/>
                      <w:szCs w:val="24"/>
                      <w:lang w:eastAsia="ru-RU"/>
                    </w:rPr>
                    <w:t>компл</w:t>
                  </w:r>
                  <w:proofErr w:type="spellEnd"/>
                  <w:r w:rsidRPr="00DC5A45">
                    <w:rPr>
                      <w:rFonts w:ascii="Times New Roman" w:eastAsia="Times New Roman" w:hAnsi="Times New Roman"/>
                      <w:color w:val="000000"/>
                      <w:sz w:val="24"/>
                      <w:szCs w:val="24"/>
                      <w:lang w:eastAsia="ru-RU"/>
                    </w:rPr>
                    <w:t>.</w:t>
                  </w:r>
                </w:p>
              </w:tc>
              <w:tc>
                <w:tcPr>
                  <w:tcW w:w="851" w:type="dxa"/>
                  <w:vAlign w:val="center"/>
                </w:tcPr>
                <w:p w14:paraId="624E606F"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73D65D82"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1CE469B"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3D799C1D" w14:textId="77777777" w:rsidTr="000E05C9">
              <w:trPr>
                <w:trHeight w:val="165"/>
              </w:trPr>
              <w:tc>
                <w:tcPr>
                  <w:tcW w:w="541" w:type="dxa"/>
                  <w:vAlign w:val="center"/>
                </w:tcPr>
                <w:p w14:paraId="3B597C13"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w:t>
                  </w:r>
                </w:p>
              </w:tc>
              <w:tc>
                <w:tcPr>
                  <w:tcW w:w="3174" w:type="dxa"/>
                  <w:vAlign w:val="center"/>
                </w:tcPr>
                <w:p w14:paraId="72F9AEA1"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 xml:space="preserve">Система </w:t>
                  </w:r>
                  <w:proofErr w:type="spellStart"/>
                  <w:r w:rsidRPr="00DC5A45">
                    <w:rPr>
                      <w:rFonts w:ascii="Times New Roman" w:eastAsia="Times New Roman" w:hAnsi="Times New Roman"/>
                      <w:color w:val="000000"/>
                      <w:sz w:val="24"/>
                      <w:szCs w:val="24"/>
                      <w:lang w:eastAsia="ru-RU"/>
                    </w:rPr>
                    <w:t>электрообогрева</w:t>
                  </w:r>
                  <w:proofErr w:type="spellEnd"/>
                  <w:r w:rsidRPr="00DC5A45">
                    <w:rPr>
                      <w:rFonts w:ascii="Times New Roman" w:eastAsia="Times New Roman" w:hAnsi="Times New Roman"/>
                      <w:color w:val="000000"/>
                      <w:sz w:val="24"/>
                      <w:szCs w:val="24"/>
                      <w:lang w:eastAsia="ru-RU"/>
                    </w:rPr>
                    <w:t>, мощностью 30 кВт</w:t>
                  </w:r>
                </w:p>
              </w:tc>
              <w:tc>
                <w:tcPr>
                  <w:tcW w:w="992" w:type="dxa"/>
                  <w:vAlign w:val="center"/>
                </w:tcPr>
                <w:p w14:paraId="6FAD4C7F"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665CA7A2"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0B97E9AA"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5DEBE33E"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77E587D6" w14:textId="77777777" w:rsidTr="000E05C9">
              <w:trPr>
                <w:trHeight w:val="165"/>
              </w:trPr>
              <w:tc>
                <w:tcPr>
                  <w:tcW w:w="541" w:type="dxa"/>
                  <w:vAlign w:val="center"/>
                </w:tcPr>
                <w:p w14:paraId="7D66CF29"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6</w:t>
                  </w:r>
                </w:p>
              </w:tc>
              <w:tc>
                <w:tcPr>
                  <w:tcW w:w="3174" w:type="dxa"/>
                  <w:vAlign w:val="center"/>
                </w:tcPr>
                <w:p w14:paraId="6C2654CC"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Комплект утепления 100 мм (</w:t>
                  </w:r>
                  <w:proofErr w:type="spellStart"/>
                  <w:r w:rsidRPr="00DC5A45">
                    <w:rPr>
                      <w:rFonts w:ascii="Times New Roman" w:eastAsia="Times New Roman" w:hAnsi="Times New Roman"/>
                      <w:color w:val="000000"/>
                      <w:sz w:val="24"/>
                      <w:szCs w:val="24"/>
                      <w:lang w:eastAsia="ru-RU"/>
                    </w:rPr>
                    <w:t>пеноплекс</w:t>
                  </w:r>
                  <w:proofErr w:type="spellEnd"/>
                  <w:r w:rsidRPr="00DC5A45">
                    <w:rPr>
                      <w:rFonts w:ascii="Times New Roman" w:eastAsia="Times New Roman" w:hAnsi="Times New Roman"/>
                      <w:color w:val="000000"/>
                      <w:sz w:val="24"/>
                      <w:szCs w:val="24"/>
                      <w:lang w:eastAsia="ru-RU"/>
                    </w:rPr>
                    <w:t>, минеральная вата)</w:t>
                  </w:r>
                </w:p>
              </w:tc>
              <w:tc>
                <w:tcPr>
                  <w:tcW w:w="992" w:type="dxa"/>
                  <w:vAlign w:val="center"/>
                </w:tcPr>
                <w:p w14:paraId="15900E86"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5289DA42"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0D86FCEE"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EA1FFF8"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6D60303C" w14:textId="77777777" w:rsidTr="000E05C9">
              <w:trPr>
                <w:trHeight w:val="165"/>
              </w:trPr>
              <w:tc>
                <w:tcPr>
                  <w:tcW w:w="541" w:type="dxa"/>
                  <w:vAlign w:val="center"/>
                </w:tcPr>
                <w:p w14:paraId="3B99062B"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7</w:t>
                  </w:r>
                </w:p>
              </w:tc>
              <w:tc>
                <w:tcPr>
                  <w:tcW w:w="3174" w:type="dxa"/>
                  <w:vAlign w:val="center"/>
                </w:tcPr>
                <w:p w14:paraId="788E68F9"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Контейнер 20-футовый (невозвратный)</w:t>
                  </w:r>
                </w:p>
              </w:tc>
              <w:tc>
                <w:tcPr>
                  <w:tcW w:w="992" w:type="dxa"/>
                  <w:vAlign w:val="center"/>
                </w:tcPr>
                <w:p w14:paraId="0A5E11FF"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55E508BA"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6</w:t>
                  </w:r>
                </w:p>
              </w:tc>
              <w:tc>
                <w:tcPr>
                  <w:tcW w:w="2126" w:type="dxa"/>
                </w:tcPr>
                <w:p w14:paraId="4E8C9E09"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397B0A4"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64607A8A" w14:textId="77777777" w:rsidTr="000E05C9">
              <w:trPr>
                <w:trHeight w:val="165"/>
              </w:trPr>
              <w:tc>
                <w:tcPr>
                  <w:tcW w:w="541" w:type="dxa"/>
                  <w:vAlign w:val="center"/>
                </w:tcPr>
                <w:p w14:paraId="1E275187"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8</w:t>
                  </w:r>
                </w:p>
              </w:tc>
              <w:tc>
                <w:tcPr>
                  <w:tcW w:w="3174" w:type="dxa"/>
                  <w:vAlign w:val="center"/>
                </w:tcPr>
                <w:p w14:paraId="656F78E3"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 xml:space="preserve">ЗИП и </w:t>
                  </w:r>
                  <w:proofErr w:type="spellStart"/>
                  <w:r w:rsidRPr="00DC5A45">
                    <w:rPr>
                      <w:rFonts w:ascii="Times New Roman" w:eastAsia="Times New Roman" w:hAnsi="Times New Roman"/>
                      <w:color w:val="000000"/>
                      <w:sz w:val="24"/>
                      <w:szCs w:val="24"/>
                      <w:lang w:eastAsia="ru-RU"/>
                    </w:rPr>
                    <w:t>ремкомплект</w:t>
                  </w:r>
                  <w:proofErr w:type="spellEnd"/>
                </w:p>
              </w:tc>
              <w:tc>
                <w:tcPr>
                  <w:tcW w:w="992" w:type="dxa"/>
                  <w:vAlign w:val="center"/>
                </w:tcPr>
                <w:p w14:paraId="007D9C4C"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6DE1BE70"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0853BCB0"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F7A5D78"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79615691" w14:textId="77777777" w:rsidTr="000E05C9">
              <w:trPr>
                <w:trHeight w:val="165"/>
              </w:trPr>
              <w:tc>
                <w:tcPr>
                  <w:tcW w:w="5558" w:type="dxa"/>
                  <w:gridSpan w:val="4"/>
                  <w:vAlign w:val="center"/>
                </w:tcPr>
                <w:p w14:paraId="6449F7F1" w14:textId="77777777" w:rsidR="00AD1AC9" w:rsidRPr="00DC5A45" w:rsidRDefault="00AD1AC9" w:rsidP="000E05C9">
                  <w:pPr>
                    <w:autoSpaceDE w:val="0"/>
                    <w:autoSpaceDN w:val="0"/>
                    <w:adjustRightInd w:val="0"/>
                    <w:spacing w:after="0" w:line="360" w:lineRule="auto"/>
                    <w:ind w:right="56"/>
                    <w:jc w:val="right"/>
                    <w:rPr>
                      <w:rFonts w:ascii="Times New Roman" w:eastAsia="Times New Roman" w:hAnsi="Times New Roman"/>
                      <w:b/>
                      <w:color w:val="000000"/>
                      <w:sz w:val="24"/>
                      <w:szCs w:val="24"/>
                      <w:lang w:eastAsia="ru-RU"/>
                    </w:rPr>
                  </w:pPr>
                  <w:r w:rsidRPr="00DC5A45">
                    <w:rPr>
                      <w:rFonts w:ascii="Times New Roman" w:eastAsia="Times New Roman" w:hAnsi="Times New Roman"/>
                      <w:b/>
                      <w:color w:val="000000"/>
                      <w:sz w:val="24"/>
                      <w:szCs w:val="24"/>
                      <w:lang w:eastAsia="ru-RU"/>
                    </w:rPr>
                    <w:t>ИТОГО:</w:t>
                  </w:r>
                </w:p>
              </w:tc>
              <w:tc>
                <w:tcPr>
                  <w:tcW w:w="2126" w:type="dxa"/>
                </w:tcPr>
                <w:p w14:paraId="04B9C367"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6589FAA4" w14:textId="77777777" w:rsidR="00AD1AC9" w:rsidRPr="00DC5A45" w:rsidRDefault="00AD1AC9" w:rsidP="000E05C9">
                  <w:pPr>
                    <w:spacing w:after="0" w:line="240" w:lineRule="auto"/>
                    <w:rPr>
                      <w:rFonts w:ascii="Times New Roman" w:hAnsi="Times New Roman"/>
                      <w:sz w:val="24"/>
                      <w:szCs w:val="24"/>
                    </w:rPr>
                  </w:pPr>
                </w:p>
              </w:tc>
            </w:tr>
          </w:tbl>
          <w:p w14:paraId="2642F595" w14:textId="77777777" w:rsidR="00AD1AC9" w:rsidRPr="00DC5A45" w:rsidRDefault="00AD1AC9" w:rsidP="000E05C9">
            <w:pPr>
              <w:shd w:val="clear" w:color="auto" w:fill="FFFFFF"/>
              <w:spacing w:line="240" w:lineRule="auto"/>
              <w:rPr>
                <w:rFonts w:ascii="Times New Roman" w:hAnsi="Times New Roman"/>
                <w:b/>
                <w:bCs/>
                <w:sz w:val="24"/>
                <w:szCs w:val="24"/>
              </w:rPr>
            </w:pPr>
          </w:p>
          <w:p w14:paraId="71D4272C" w14:textId="77777777" w:rsidR="00AD1AC9" w:rsidRPr="00DC5A45" w:rsidRDefault="00AD1AC9" w:rsidP="000E05C9">
            <w:pPr>
              <w:shd w:val="clear" w:color="auto" w:fill="FFFFFF"/>
              <w:spacing w:line="240" w:lineRule="auto"/>
              <w:rPr>
                <w:rFonts w:ascii="Times New Roman" w:hAnsi="Times New Roman"/>
                <w:b/>
                <w:bCs/>
                <w:sz w:val="24"/>
                <w:szCs w:val="24"/>
              </w:rPr>
            </w:pPr>
            <w:r w:rsidRPr="00DC5A45">
              <w:rPr>
                <w:rFonts w:ascii="Times New Roman" w:hAnsi="Times New Roman"/>
                <w:b/>
                <w:bCs/>
                <w:sz w:val="24"/>
                <w:szCs w:val="24"/>
              </w:rPr>
              <w:t>3.</w:t>
            </w:r>
          </w:p>
          <w:tbl>
            <w:tblPr>
              <w:tblStyle w:val="aff7"/>
              <w:tblW w:w="0" w:type="auto"/>
              <w:tblLayout w:type="fixed"/>
              <w:tblLook w:val="04A0" w:firstRow="1" w:lastRow="0" w:firstColumn="1" w:lastColumn="0" w:noHBand="0" w:noVBand="1"/>
            </w:tblPr>
            <w:tblGrid>
              <w:gridCol w:w="562"/>
              <w:gridCol w:w="2552"/>
              <w:gridCol w:w="6939"/>
            </w:tblGrid>
            <w:tr w:rsidR="00AD1AC9" w:rsidRPr="00DC5A45" w14:paraId="33ACA485" w14:textId="77777777" w:rsidTr="000E05C9">
              <w:tc>
                <w:tcPr>
                  <w:tcW w:w="562" w:type="dxa"/>
                </w:tcPr>
                <w:p w14:paraId="72EFBF36"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w:t>
                  </w:r>
                  <w:proofErr w:type="spellStart"/>
                  <w:r w:rsidRPr="00DC5A45">
                    <w:rPr>
                      <w:rFonts w:ascii="Times New Roman" w:hAnsi="Times New Roman"/>
                      <w:b/>
                      <w:sz w:val="24"/>
                      <w:szCs w:val="24"/>
                    </w:rPr>
                    <w:t>пп</w:t>
                  </w:r>
                  <w:proofErr w:type="spellEnd"/>
                </w:p>
              </w:tc>
              <w:tc>
                <w:tcPr>
                  <w:tcW w:w="2552" w:type="dxa"/>
                </w:tcPr>
                <w:p w14:paraId="7287811C"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Наименование</w:t>
                  </w:r>
                </w:p>
              </w:tc>
              <w:tc>
                <w:tcPr>
                  <w:tcW w:w="6939" w:type="dxa"/>
                </w:tcPr>
                <w:p w14:paraId="5371112C"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Характеристика</w:t>
                  </w:r>
                </w:p>
              </w:tc>
            </w:tr>
            <w:tr w:rsidR="00AD1AC9" w:rsidRPr="00DC5A45" w14:paraId="6362F41A" w14:textId="77777777" w:rsidTr="000E05C9">
              <w:tc>
                <w:tcPr>
                  <w:tcW w:w="562" w:type="dxa"/>
                </w:tcPr>
                <w:p w14:paraId="01304C8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34F3773C"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7B31FD2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AD1AC9">
                    <w:rPr>
                      <w:rFonts w:ascii="Times New Roman" w:hAnsi="Times New Roman"/>
                      <w:b/>
                      <w:sz w:val="24"/>
                      <w:szCs w:val="24"/>
                    </w:rPr>
                    <w:t>1</w:t>
                  </w:r>
                </w:p>
              </w:tc>
              <w:tc>
                <w:tcPr>
                  <w:tcW w:w="2552" w:type="dxa"/>
                </w:tcPr>
                <w:p w14:paraId="47C8D98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Полимерный эластичный резервуар вместимостью 250 м3 ПЭР-250ВТ или эквивалент:</w:t>
                  </w:r>
                </w:p>
                <w:p w14:paraId="7F4D0B7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0"/>
                      <w:szCs w:val="20"/>
                    </w:rPr>
                  </w:pPr>
                </w:p>
              </w:tc>
              <w:tc>
                <w:tcPr>
                  <w:tcW w:w="6939" w:type="dxa"/>
                </w:tcPr>
                <w:p w14:paraId="49BED49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Горизонтальное исполнение;</w:t>
                  </w:r>
                </w:p>
                <w:p w14:paraId="38EF5DF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Надземное размещение, место установки – открытая площадка;</w:t>
                  </w:r>
                </w:p>
                <w:p w14:paraId="51F542F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Материал изготовления - Полиэфирная ткань с двухсторонним поливинилхлоридным (ПВХ) или полиуретановым (ТПУ) покрытием повышенной прочности, плотностью не менее 900 г/м2;</w:t>
                  </w:r>
                </w:p>
                <w:p w14:paraId="491612C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Герметичность - ˂50 (250 мм.в.ст.,30 мин);</w:t>
                  </w:r>
                </w:p>
                <w:p w14:paraId="6EDC615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Разрывная нагрузка шва – не менее 250 Н;</w:t>
                  </w:r>
                </w:p>
                <w:p w14:paraId="178E63A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xml:space="preserve">- Температурный интервал эксплуатации – от -60 до+50 </w:t>
                  </w:r>
                  <w:proofErr w:type="gramStart"/>
                  <w:r w:rsidRPr="00AD1AC9">
                    <w:rPr>
                      <w:rFonts w:ascii="Times New Roman" w:hAnsi="Times New Roman"/>
                      <w:sz w:val="20"/>
                      <w:szCs w:val="20"/>
                    </w:rPr>
                    <w:t>С</w:t>
                  </w:r>
                  <w:proofErr w:type="gramEnd"/>
                  <w:r w:rsidRPr="00AD1AC9">
                    <w:rPr>
                      <w:rFonts w:ascii="Times New Roman" w:hAnsi="Times New Roman"/>
                      <w:sz w:val="20"/>
                      <w:szCs w:val="20"/>
                    </w:rPr>
                    <w:t>;</w:t>
                  </w:r>
                </w:p>
                <w:p w14:paraId="4C90CD1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Технология изготовления углов резервуара – монолитная сварка;</w:t>
                  </w:r>
                </w:p>
                <w:p w14:paraId="6A17B3C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lastRenderedPageBreak/>
                    <w:t>- Комплектация резервуара технологическими отводами:</w:t>
                  </w:r>
                </w:p>
                <w:p w14:paraId="2A58D8BF"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сливо-наливной Ду75 мм;</w:t>
                  </w:r>
                </w:p>
                <w:p w14:paraId="2D7FF01A"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воздушный Ду25 мм;</w:t>
                  </w:r>
                </w:p>
                <w:p w14:paraId="202AF1AF"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дренажный Ду50 мм;</w:t>
                  </w:r>
                </w:p>
                <w:p w14:paraId="2A86910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Клапан транспортировочный.</w:t>
                  </w:r>
                </w:p>
                <w:p w14:paraId="07778EB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Обязательно наличие паспортов на Оборудование, сертификатов соответствия и протоколов испытания.</w:t>
                  </w:r>
                </w:p>
                <w:p w14:paraId="10A9F68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sz w:val="20"/>
                      <w:szCs w:val="20"/>
                    </w:rPr>
                    <w:t xml:space="preserve">- </w:t>
                  </w:r>
                  <w:r w:rsidRPr="00AD1AC9">
                    <w:rPr>
                      <w:rFonts w:ascii="Times New Roman" w:hAnsi="Times New Roman"/>
                      <w:bCs/>
                      <w:sz w:val="20"/>
                      <w:szCs w:val="20"/>
                    </w:rPr>
                    <w:t>На резервуаре по краям, сверху должны быть установлены отводы с заглушками, дополнительный слой ткани в месте монтажа, для осуществления полного выкачивания воды</w:t>
                  </w:r>
                </w:p>
              </w:tc>
            </w:tr>
            <w:tr w:rsidR="00AD1AC9" w:rsidRPr="00DC5A45" w14:paraId="7827BAEB" w14:textId="77777777" w:rsidTr="000E05C9">
              <w:tc>
                <w:tcPr>
                  <w:tcW w:w="562" w:type="dxa"/>
                </w:tcPr>
                <w:p w14:paraId="663B749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lastRenderedPageBreak/>
                    <w:t>2</w:t>
                  </w:r>
                </w:p>
              </w:tc>
              <w:tc>
                <w:tcPr>
                  <w:tcW w:w="2552" w:type="dxa"/>
                </w:tcPr>
                <w:p w14:paraId="11F4BB5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Противофильтрационный полог ПФП-250 (одеяло) или эквивалент:</w:t>
                  </w:r>
                </w:p>
              </w:tc>
              <w:tc>
                <w:tcPr>
                  <w:tcW w:w="6939" w:type="dxa"/>
                </w:tcPr>
                <w:p w14:paraId="74C2F2E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(одеяло) – длина не менее 16,45 м, ширина не менее 17,6 м с карманами для утеплителя (или эквивалентные размеры, обеспечивающие полное боковое и верхнее укрытие резервуара);</w:t>
                  </w:r>
                </w:p>
                <w:p w14:paraId="75EE92D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Строп капроновый – длиной не менее 5 метров, ширина не менее 60 мм</w:t>
                  </w:r>
                </w:p>
                <w:p w14:paraId="5C85129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Веревка полиамидная плетеная – диаметром не менее 8 мм для соединения "Полога" и "Одеяла", длиной не менее 272 м</w:t>
                  </w:r>
                </w:p>
              </w:tc>
            </w:tr>
            <w:tr w:rsidR="00AD1AC9" w:rsidRPr="00DC5A45" w14:paraId="75FE42A9" w14:textId="77777777" w:rsidTr="000E05C9">
              <w:tc>
                <w:tcPr>
                  <w:tcW w:w="562" w:type="dxa"/>
                </w:tcPr>
                <w:p w14:paraId="273AB7D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3</w:t>
                  </w:r>
                </w:p>
              </w:tc>
              <w:tc>
                <w:tcPr>
                  <w:tcW w:w="2552" w:type="dxa"/>
                </w:tcPr>
                <w:p w14:paraId="12AA9CE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Противофильтрационный полог ПФП-250 (подстилка) или эквивалент</w:t>
                  </w:r>
                </w:p>
              </w:tc>
              <w:tc>
                <w:tcPr>
                  <w:tcW w:w="6939" w:type="dxa"/>
                </w:tcPr>
                <w:p w14:paraId="36510FF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(подстилка) – длина не менее 23 м, ширина не менее 22 м (или эквивалентные размеры, полностью обеспечивающие подложку под развернутый резервуар объемом 250 м2);</w:t>
                  </w:r>
                </w:p>
                <w:p w14:paraId="5EDD973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p>
              </w:tc>
            </w:tr>
            <w:tr w:rsidR="00AD1AC9" w:rsidRPr="00DC5A45" w14:paraId="4FAA9BEF" w14:textId="77777777" w:rsidTr="000E05C9">
              <w:tc>
                <w:tcPr>
                  <w:tcW w:w="562" w:type="dxa"/>
                </w:tcPr>
                <w:p w14:paraId="3650440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4</w:t>
                  </w:r>
                </w:p>
              </w:tc>
              <w:tc>
                <w:tcPr>
                  <w:tcW w:w="2552" w:type="dxa"/>
                </w:tcPr>
                <w:p w14:paraId="404DC8E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Система рукавной обвязки (с утеплением):</w:t>
                  </w:r>
                </w:p>
              </w:tc>
              <w:tc>
                <w:tcPr>
                  <w:tcW w:w="6939" w:type="dxa"/>
                </w:tcPr>
                <w:p w14:paraId="03205CD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L=6 м;</w:t>
                  </w:r>
                </w:p>
                <w:p w14:paraId="0B97978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L=10 м.;</w:t>
                  </w:r>
                </w:p>
                <w:p w14:paraId="519CD89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Хомут силовой </w:t>
                  </w:r>
                  <w:proofErr w:type="spellStart"/>
                  <w:r w:rsidRPr="00AD1AC9">
                    <w:rPr>
                      <w:rFonts w:ascii="Times New Roman" w:hAnsi="Times New Roman"/>
                      <w:bCs/>
                      <w:sz w:val="20"/>
                      <w:szCs w:val="20"/>
                    </w:rPr>
                    <w:t>диам</w:t>
                  </w:r>
                  <w:proofErr w:type="spellEnd"/>
                  <w:r w:rsidRPr="00AD1AC9">
                    <w:rPr>
                      <w:rFonts w:ascii="Times New Roman" w:hAnsi="Times New Roman"/>
                      <w:bCs/>
                      <w:sz w:val="20"/>
                      <w:szCs w:val="20"/>
                    </w:rPr>
                    <w:t xml:space="preserve">. 86-91 мм.; </w:t>
                  </w:r>
                </w:p>
                <w:p w14:paraId="092DA1F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Кран </w:t>
                  </w:r>
                  <w:proofErr w:type="spellStart"/>
                  <w:r w:rsidRPr="00AD1AC9">
                    <w:rPr>
                      <w:rFonts w:ascii="Times New Roman" w:hAnsi="Times New Roman"/>
                      <w:bCs/>
                      <w:sz w:val="20"/>
                      <w:szCs w:val="20"/>
                    </w:rPr>
                    <w:t>шаровый</w:t>
                  </w:r>
                  <w:proofErr w:type="spellEnd"/>
                  <w:r w:rsidRPr="00AD1AC9">
                    <w:rPr>
                      <w:rFonts w:ascii="Times New Roman" w:hAnsi="Times New Roman"/>
                      <w:bCs/>
                      <w:sz w:val="20"/>
                      <w:szCs w:val="20"/>
                    </w:rPr>
                    <w:t xml:space="preserve"> </w:t>
                  </w:r>
                  <w:proofErr w:type="spellStart"/>
                  <w:r w:rsidRPr="00AD1AC9">
                    <w:rPr>
                      <w:rFonts w:ascii="Times New Roman" w:hAnsi="Times New Roman"/>
                      <w:bCs/>
                      <w:sz w:val="20"/>
                      <w:szCs w:val="20"/>
                    </w:rPr>
                    <w:t>фланц</w:t>
                  </w:r>
                  <w:proofErr w:type="spellEnd"/>
                  <w:r w:rsidRPr="00AD1AC9">
                    <w:rPr>
                      <w:rFonts w:ascii="Times New Roman" w:hAnsi="Times New Roman"/>
                      <w:bCs/>
                      <w:sz w:val="20"/>
                      <w:szCs w:val="20"/>
                    </w:rPr>
                    <w:t>. Ду80 мм, Ру1,6 11с67п;</w:t>
                  </w:r>
                </w:p>
                <w:p w14:paraId="36AC379C"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Прокладка </w:t>
                  </w:r>
                  <w:proofErr w:type="spellStart"/>
                  <w:r w:rsidRPr="00AD1AC9">
                    <w:rPr>
                      <w:rFonts w:ascii="Times New Roman" w:hAnsi="Times New Roman"/>
                      <w:bCs/>
                      <w:sz w:val="20"/>
                      <w:szCs w:val="20"/>
                    </w:rPr>
                    <w:t>паронитовая</w:t>
                  </w:r>
                  <w:proofErr w:type="spellEnd"/>
                  <w:r w:rsidRPr="00AD1AC9">
                    <w:rPr>
                      <w:rFonts w:ascii="Times New Roman" w:hAnsi="Times New Roman"/>
                      <w:bCs/>
                      <w:sz w:val="20"/>
                      <w:szCs w:val="20"/>
                    </w:rPr>
                    <w:t xml:space="preserve"> Ду80 мм;</w:t>
                  </w:r>
                </w:p>
                <w:p w14:paraId="07DE273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Фланец со сгоном-елкой Ду80/75;</w:t>
                  </w:r>
                </w:p>
                <w:p w14:paraId="7092ACF6"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Тройник ПЭ100 SDR17 фланцевый Ду80;</w:t>
                  </w:r>
                </w:p>
                <w:p w14:paraId="4602469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Рем соединение Ду75;</w:t>
                  </w:r>
                </w:p>
                <w:p w14:paraId="605BC89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Заглушка фланцевая Ду80;</w:t>
                  </w:r>
                </w:p>
                <w:p w14:paraId="3C2AC3E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Комплект крепежа (болты М16, гайки, шайбы)</w:t>
                  </w:r>
                </w:p>
              </w:tc>
            </w:tr>
            <w:tr w:rsidR="00AD1AC9" w:rsidRPr="00DC5A45" w14:paraId="11905CA5" w14:textId="77777777" w:rsidTr="000E05C9">
              <w:tc>
                <w:tcPr>
                  <w:tcW w:w="562" w:type="dxa"/>
                </w:tcPr>
                <w:p w14:paraId="5F2CF4F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5</w:t>
                  </w:r>
                </w:p>
              </w:tc>
              <w:tc>
                <w:tcPr>
                  <w:tcW w:w="2552" w:type="dxa"/>
                </w:tcPr>
                <w:p w14:paraId="5ABDA893" w14:textId="77777777" w:rsidR="00AD1AC9" w:rsidRPr="00AD1AC9" w:rsidRDefault="00AD1AC9" w:rsidP="000E05C9">
                  <w:pPr>
                    <w:spacing w:after="0" w:line="240" w:lineRule="atLeast"/>
                    <w:mirrorIndents/>
                    <w:rPr>
                      <w:rFonts w:ascii="Times New Roman" w:hAnsi="Times New Roman"/>
                      <w:sz w:val="20"/>
                      <w:szCs w:val="20"/>
                    </w:rPr>
                  </w:pPr>
                  <w:r w:rsidRPr="00AD1AC9">
                    <w:rPr>
                      <w:rFonts w:ascii="Times New Roman" w:hAnsi="Times New Roman"/>
                      <w:sz w:val="20"/>
                      <w:szCs w:val="20"/>
                    </w:rPr>
                    <w:t xml:space="preserve">Система </w:t>
                  </w:r>
                  <w:proofErr w:type="spellStart"/>
                  <w:r w:rsidRPr="00AD1AC9">
                    <w:rPr>
                      <w:rFonts w:ascii="Times New Roman" w:hAnsi="Times New Roman"/>
                      <w:sz w:val="20"/>
                      <w:szCs w:val="20"/>
                    </w:rPr>
                    <w:t>электрообогрева</w:t>
                  </w:r>
                  <w:proofErr w:type="spellEnd"/>
                  <w:r w:rsidRPr="00AD1AC9">
                    <w:rPr>
                      <w:rFonts w:ascii="Times New Roman" w:hAnsi="Times New Roman"/>
                      <w:sz w:val="20"/>
                      <w:szCs w:val="20"/>
                    </w:rPr>
                    <w:t>, мощностью 30 кВт:</w:t>
                  </w:r>
                </w:p>
                <w:p w14:paraId="38F9063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c>
                <w:tcPr>
                  <w:tcW w:w="6939" w:type="dxa"/>
                </w:tcPr>
                <w:p w14:paraId="44712F25"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Кабельная система </w:t>
                  </w:r>
                  <w:proofErr w:type="spellStart"/>
                  <w:r w:rsidRPr="00AD1AC9">
                    <w:rPr>
                      <w:rFonts w:ascii="Times New Roman" w:hAnsi="Times New Roman"/>
                      <w:bCs/>
                      <w:sz w:val="20"/>
                      <w:szCs w:val="20"/>
                    </w:rPr>
                    <w:t>электрообогрева</w:t>
                  </w:r>
                  <w:proofErr w:type="spellEnd"/>
                  <w:r w:rsidRPr="00AD1AC9">
                    <w:rPr>
                      <w:rFonts w:ascii="Times New Roman" w:hAnsi="Times New Roman"/>
                      <w:bCs/>
                      <w:sz w:val="20"/>
                      <w:szCs w:val="20"/>
                    </w:rPr>
                    <w:t xml:space="preserve"> для 4 шт. резервуаров</w:t>
                  </w:r>
                </w:p>
                <w:p w14:paraId="452A883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Кабельная система </w:t>
                  </w:r>
                  <w:proofErr w:type="spellStart"/>
                  <w:r w:rsidRPr="00AD1AC9">
                    <w:rPr>
                      <w:rFonts w:ascii="Times New Roman" w:hAnsi="Times New Roman"/>
                      <w:bCs/>
                      <w:sz w:val="20"/>
                      <w:szCs w:val="20"/>
                    </w:rPr>
                    <w:t>электрообогрева</w:t>
                  </w:r>
                  <w:proofErr w:type="spellEnd"/>
                  <w:r w:rsidRPr="00AD1AC9">
                    <w:rPr>
                      <w:rFonts w:ascii="Times New Roman" w:hAnsi="Times New Roman"/>
                      <w:bCs/>
                      <w:sz w:val="20"/>
                      <w:szCs w:val="20"/>
                    </w:rPr>
                    <w:t xml:space="preserve"> для рукавной обвязки</w:t>
                  </w:r>
                </w:p>
                <w:p w14:paraId="0BB97849"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Шкаф управления, обеспечивающего подачу питания к нагревательным секциям и управление обогревом</w:t>
                  </w:r>
                </w:p>
                <w:p w14:paraId="6548401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Вводное питание на шкаф управления: Напряжение 380/220 В, </w:t>
                  </w:r>
                </w:p>
                <w:p w14:paraId="1FD09033"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Частота переменного тока 50Гц; </w:t>
                  </w:r>
                </w:p>
                <w:p w14:paraId="1F38AB14"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Система электропитания: TN-S; </w:t>
                  </w:r>
                </w:p>
                <w:p w14:paraId="5C07DABB"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Напряжение питания нагревательных секций 220 В, </w:t>
                  </w:r>
                </w:p>
                <w:p w14:paraId="345F282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Электрическая мощность системы 11,40 кВт; </w:t>
                  </w:r>
                </w:p>
                <w:p w14:paraId="419523EF"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Минимальная температура на поверхности обогреваемого объекта при запуске системы обогрева +5С.</w:t>
                  </w:r>
                </w:p>
              </w:tc>
            </w:tr>
            <w:tr w:rsidR="00AD1AC9" w:rsidRPr="00DC5A45" w14:paraId="4CA712C4" w14:textId="77777777" w:rsidTr="000E05C9">
              <w:tc>
                <w:tcPr>
                  <w:tcW w:w="562" w:type="dxa"/>
                </w:tcPr>
                <w:p w14:paraId="6A3EF11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6</w:t>
                  </w:r>
                </w:p>
              </w:tc>
              <w:tc>
                <w:tcPr>
                  <w:tcW w:w="2552" w:type="dxa"/>
                </w:tcPr>
                <w:p w14:paraId="0BB406A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Комплект утепления:</w:t>
                  </w:r>
                </w:p>
              </w:tc>
              <w:tc>
                <w:tcPr>
                  <w:tcW w:w="6939" w:type="dxa"/>
                </w:tcPr>
                <w:p w14:paraId="1470F657"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w:t>
                  </w:r>
                  <w:proofErr w:type="spellStart"/>
                  <w:r w:rsidRPr="00AD1AC9">
                    <w:rPr>
                      <w:rFonts w:ascii="Times New Roman" w:hAnsi="Times New Roman"/>
                      <w:bCs/>
                      <w:sz w:val="20"/>
                      <w:szCs w:val="20"/>
                    </w:rPr>
                    <w:t>Пеноплекс</w:t>
                  </w:r>
                  <w:proofErr w:type="spellEnd"/>
                  <w:r w:rsidRPr="00AD1AC9">
                    <w:rPr>
                      <w:rFonts w:ascii="Times New Roman" w:hAnsi="Times New Roman"/>
                      <w:bCs/>
                      <w:sz w:val="20"/>
                      <w:szCs w:val="20"/>
                    </w:rPr>
                    <w:t>, минеральная вата.</w:t>
                  </w:r>
                </w:p>
              </w:tc>
            </w:tr>
            <w:tr w:rsidR="00AD1AC9" w:rsidRPr="00DC5A45" w14:paraId="76097BE1" w14:textId="77777777" w:rsidTr="000E05C9">
              <w:tc>
                <w:tcPr>
                  <w:tcW w:w="562" w:type="dxa"/>
                </w:tcPr>
                <w:p w14:paraId="4087B4A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7</w:t>
                  </w:r>
                </w:p>
              </w:tc>
              <w:tc>
                <w:tcPr>
                  <w:tcW w:w="2552" w:type="dxa"/>
                </w:tcPr>
                <w:p w14:paraId="312A678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Контейнер 20-футовый (невозвратный)</w:t>
                  </w:r>
                </w:p>
              </w:tc>
              <w:tc>
                <w:tcPr>
                  <w:tcW w:w="6939" w:type="dxa"/>
                </w:tcPr>
                <w:p w14:paraId="42D16481"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- 20-футовый (невозвратный)</w:t>
                  </w:r>
                </w:p>
              </w:tc>
            </w:tr>
            <w:tr w:rsidR="00AD1AC9" w:rsidRPr="00DC5A45" w14:paraId="26D310FA" w14:textId="77777777" w:rsidTr="000E05C9">
              <w:tc>
                <w:tcPr>
                  <w:tcW w:w="562" w:type="dxa"/>
                </w:tcPr>
                <w:p w14:paraId="64E270D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8</w:t>
                  </w:r>
                </w:p>
              </w:tc>
              <w:tc>
                <w:tcPr>
                  <w:tcW w:w="2552" w:type="dxa"/>
                </w:tcPr>
                <w:p w14:paraId="5E0F6C3A"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 xml:space="preserve">ЗИП и </w:t>
                  </w:r>
                  <w:proofErr w:type="spellStart"/>
                  <w:r w:rsidRPr="00AD1AC9">
                    <w:rPr>
                      <w:rFonts w:ascii="Times New Roman" w:hAnsi="Times New Roman"/>
                      <w:bCs/>
                      <w:sz w:val="20"/>
                      <w:szCs w:val="20"/>
                    </w:rPr>
                    <w:t>ремкомплект</w:t>
                  </w:r>
                  <w:proofErr w:type="spellEnd"/>
                  <w:r w:rsidRPr="00AD1AC9">
                    <w:rPr>
                      <w:rFonts w:ascii="Times New Roman" w:hAnsi="Times New Roman"/>
                      <w:bCs/>
                      <w:sz w:val="20"/>
                      <w:szCs w:val="20"/>
                    </w:rPr>
                    <w:t>:</w:t>
                  </w:r>
                </w:p>
              </w:tc>
              <w:tc>
                <w:tcPr>
                  <w:tcW w:w="6939" w:type="dxa"/>
                </w:tcPr>
                <w:p w14:paraId="10B7C68A"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Рукав В-2 Ду75 L=10 м</w:t>
                  </w:r>
                </w:p>
                <w:p w14:paraId="75484AF6"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Хомут силовой 86-91 мм</w:t>
                  </w:r>
                </w:p>
                <w:p w14:paraId="7170AD5C"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Прокладка </w:t>
                  </w:r>
                  <w:proofErr w:type="spellStart"/>
                  <w:r w:rsidRPr="00AD1AC9">
                    <w:rPr>
                      <w:rFonts w:ascii="Times New Roman" w:hAnsi="Times New Roman"/>
                      <w:bCs/>
                      <w:sz w:val="20"/>
                      <w:szCs w:val="20"/>
                    </w:rPr>
                    <w:t>паронитовая</w:t>
                  </w:r>
                  <w:proofErr w:type="spellEnd"/>
                  <w:r w:rsidRPr="00AD1AC9">
                    <w:rPr>
                      <w:rFonts w:ascii="Times New Roman" w:hAnsi="Times New Roman"/>
                      <w:bCs/>
                      <w:sz w:val="20"/>
                      <w:szCs w:val="20"/>
                    </w:rPr>
                    <w:t xml:space="preserve"> Ду80 мм</w:t>
                  </w:r>
                </w:p>
                <w:p w14:paraId="0AB79524"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Кран </w:t>
                  </w:r>
                  <w:proofErr w:type="spellStart"/>
                  <w:r w:rsidRPr="00AD1AC9">
                    <w:rPr>
                      <w:rFonts w:ascii="Times New Roman" w:hAnsi="Times New Roman"/>
                      <w:bCs/>
                      <w:sz w:val="20"/>
                      <w:szCs w:val="20"/>
                    </w:rPr>
                    <w:t>шаровый</w:t>
                  </w:r>
                  <w:proofErr w:type="spellEnd"/>
                  <w:r w:rsidRPr="00AD1AC9">
                    <w:rPr>
                      <w:rFonts w:ascii="Times New Roman" w:hAnsi="Times New Roman"/>
                      <w:bCs/>
                      <w:sz w:val="20"/>
                      <w:szCs w:val="20"/>
                    </w:rPr>
                    <w:t xml:space="preserve"> </w:t>
                  </w:r>
                  <w:proofErr w:type="spellStart"/>
                  <w:r w:rsidRPr="00AD1AC9">
                    <w:rPr>
                      <w:rFonts w:ascii="Times New Roman" w:hAnsi="Times New Roman"/>
                      <w:bCs/>
                      <w:sz w:val="20"/>
                      <w:szCs w:val="20"/>
                    </w:rPr>
                    <w:t>фланц</w:t>
                  </w:r>
                  <w:proofErr w:type="spellEnd"/>
                  <w:r w:rsidRPr="00AD1AC9">
                    <w:rPr>
                      <w:rFonts w:ascii="Times New Roman" w:hAnsi="Times New Roman"/>
                      <w:bCs/>
                      <w:sz w:val="20"/>
                      <w:szCs w:val="20"/>
                    </w:rPr>
                    <w:t>. Ду80 мм, Ру1,6 11с67п</w:t>
                  </w:r>
                </w:p>
                <w:p w14:paraId="3FE13D27"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Фланец со сгоном-елкой Ду80/75</w:t>
                  </w:r>
                </w:p>
                <w:p w14:paraId="3EF3C80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Тройник стальной фланцевый Ду80</w:t>
                  </w:r>
                </w:p>
                <w:p w14:paraId="294E6E1F"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Рем соединение Ду75</w:t>
                  </w:r>
                </w:p>
                <w:p w14:paraId="40E3551B"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Комплект крепежа (болты М16, гайки, шайбы)</w:t>
                  </w:r>
                </w:p>
                <w:p w14:paraId="6C44CF56"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Все электрические компоненты должны быть поставлены в комплекте с оборудованием, в соответствующем исполнении по </w:t>
                  </w:r>
                  <w:proofErr w:type="spellStart"/>
                  <w:r w:rsidRPr="00AD1AC9">
                    <w:rPr>
                      <w:rFonts w:ascii="Times New Roman" w:hAnsi="Times New Roman"/>
                      <w:bCs/>
                      <w:sz w:val="20"/>
                      <w:szCs w:val="20"/>
                    </w:rPr>
                    <w:t>взрывозащите</w:t>
                  </w:r>
                  <w:proofErr w:type="spellEnd"/>
                  <w:r w:rsidRPr="00AD1AC9">
                    <w:rPr>
                      <w:rFonts w:ascii="Times New Roman" w:hAnsi="Times New Roman"/>
                      <w:bCs/>
                      <w:sz w:val="20"/>
                      <w:szCs w:val="20"/>
                    </w:rPr>
                    <w:t xml:space="preserve"> и </w:t>
                  </w:r>
                  <w:proofErr w:type="spellStart"/>
                  <w:r w:rsidRPr="00AD1AC9">
                    <w:rPr>
                      <w:rFonts w:ascii="Times New Roman" w:hAnsi="Times New Roman"/>
                      <w:bCs/>
                      <w:sz w:val="20"/>
                      <w:szCs w:val="20"/>
                    </w:rPr>
                    <w:t>влагозащите</w:t>
                  </w:r>
                  <w:proofErr w:type="spellEnd"/>
                  <w:r w:rsidRPr="00AD1AC9">
                    <w:rPr>
                      <w:rFonts w:ascii="Times New Roman" w:hAnsi="Times New Roman"/>
                      <w:bCs/>
                      <w:sz w:val="20"/>
                      <w:szCs w:val="20"/>
                    </w:rPr>
                    <w:t xml:space="preserve"> в зависимости от места установки.</w:t>
                  </w:r>
                </w:p>
              </w:tc>
            </w:tr>
          </w:tbl>
          <w:p w14:paraId="0A3F0EAE" w14:textId="77777777" w:rsidR="00AD1AC9" w:rsidRPr="00DC5A45" w:rsidRDefault="00AD1AC9" w:rsidP="000E05C9">
            <w:pPr>
              <w:shd w:val="clear" w:color="auto" w:fill="FFFFFF"/>
              <w:spacing w:line="240" w:lineRule="auto"/>
              <w:rPr>
                <w:rFonts w:ascii="Times New Roman" w:hAnsi="Times New Roman"/>
                <w:b/>
                <w:bCs/>
                <w:sz w:val="24"/>
                <w:szCs w:val="24"/>
              </w:rPr>
            </w:pPr>
            <w:r w:rsidRPr="00DC5A45">
              <w:rPr>
                <w:rFonts w:ascii="Times New Roman" w:hAnsi="Times New Roman"/>
                <w:b/>
                <w:bCs/>
                <w:sz w:val="24"/>
                <w:szCs w:val="24"/>
              </w:rPr>
              <w:t>Страна производитель товара: РОССИЯ</w:t>
            </w:r>
          </w:p>
          <w:p w14:paraId="3022E41B" w14:textId="77777777" w:rsidR="00AD1AC9" w:rsidRPr="00DC5A45"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b/>
                <w:sz w:val="24"/>
                <w:szCs w:val="24"/>
              </w:rPr>
              <w:t xml:space="preserve">Сроки оплаты товара: </w:t>
            </w:r>
            <w:r w:rsidRPr="00DC5A45">
              <w:rPr>
                <w:rFonts w:ascii="Times New Roman" w:hAnsi="Times New Roman"/>
                <w:sz w:val="24"/>
                <w:szCs w:val="24"/>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4595B0CE" w14:textId="77777777" w:rsidR="00AD1AC9" w:rsidRPr="00DC5A45"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sz w:val="24"/>
                <w:szCs w:val="24"/>
              </w:rPr>
              <w:t>Оплата за выполненные работы производятся в следующем порядке:</w:t>
            </w:r>
          </w:p>
          <w:p w14:paraId="1AACB63D" w14:textId="77777777" w:rsidR="00AD1AC9" w:rsidRPr="00DC5A45"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sz w:val="24"/>
                <w:szCs w:val="24"/>
              </w:rPr>
              <w:lastRenderedPageBreak/>
              <w:t>- 30 % (тридцать процентов) от общей стоимости Договора, указанного в п. 2.1. оплачивается в течение 7 (семи) рабочих дней с даты заключения Договора на основании выставленного счета на оплату.</w:t>
            </w:r>
          </w:p>
          <w:p w14:paraId="6ED80F1C" w14:textId="77777777" w:rsidR="00AD1AC9" w:rsidRPr="00AD1AC9"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sz w:val="24"/>
                <w:szCs w:val="24"/>
              </w:rPr>
              <w:t xml:space="preserve">- 40 % (сорок процентов) от стоимости Оборудования, указанного в п. 2.1. оплачивается в течение 7 (семи) рабочих дней после изготовления комплекта Оборудования и промежуточной приемки с участием представителя Покупателя на заводе изготовителе с подписанием акта промежуточной приемки Оборудования, до отгрузки с завода транспортной компании на основании выставленного счета на оплату и письменного уведомления Поставщика о готовности Оборудования с приложением копий транспортных </w:t>
            </w:r>
            <w:r w:rsidRPr="00AD1AC9">
              <w:rPr>
                <w:rFonts w:ascii="Times New Roman" w:hAnsi="Times New Roman"/>
                <w:sz w:val="24"/>
                <w:szCs w:val="24"/>
              </w:rPr>
              <w:t>документов.</w:t>
            </w:r>
          </w:p>
          <w:p w14:paraId="71C893EA" w14:textId="77777777" w:rsidR="00AD1AC9" w:rsidRPr="00AD1AC9" w:rsidRDefault="00AD1AC9" w:rsidP="000E05C9">
            <w:pPr>
              <w:spacing w:after="0" w:line="240" w:lineRule="auto"/>
              <w:contextualSpacing/>
              <w:jc w:val="both"/>
              <w:rPr>
                <w:rFonts w:ascii="Times New Roman" w:hAnsi="Times New Roman"/>
                <w:sz w:val="24"/>
                <w:szCs w:val="24"/>
              </w:rPr>
            </w:pPr>
            <w:r w:rsidRPr="00AD1AC9">
              <w:rPr>
                <w:rFonts w:ascii="Times New Roman" w:hAnsi="Times New Roman"/>
                <w:sz w:val="24"/>
                <w:szCs w:val="24"/>
              </w:rPr>
              <w:t>- 30 % (тридцать процентов) от стоимости Оборудования, указанного в п. 2.1. оплачивается в течение 7 (семи) рабочих дней с момента подписания между Сторонами акта-приёма передачи комплекта Оборудования на основании выставленного счета на оплату с</w:t>
            </w:r>
            <w:r w:rsidRPr="00AD1AC9">
              <w:rPr>
                <w:rFonts w:ascii="Times New Roman" w:hAnsi="Times New Roman"/>
                <w:i/>
                <w:sz w:val="24"/>
                <w:szCs w:val="24"/>
              </w:rPr>
              <w:t xml:space="preserve"> </w:t>
            </w:r>
            <w:r w:rsidRPr="00AD1AC9">
              <w:rPr>
                <w:rFonts w:ascii="Times New Roman" w:hAnsi="Times New Roman"/>
                <w:sz w:val="24"/>
                <w:szCs w:val="24"/>
              </w:rPr>
              <w:t>предоставлением счет-фактуры, товарной накладной и документов (товарно-транспортных накладных, сертификатов соответствия, паспортов качества).</w:t>
            </w:r>
          </w:p>
          <w:p w14:paraId="36DF63D5" w14:textId="77777777" w:rsidR="00AD1AC9" w:rsidRPr="00AD1AC9" w:rsidRDefault="00AD1AC9" w:rsidP="000E05C9">
            <w:pPr>
              <w:spacing w:line="240" w:lineRule="atLeast"/>
              <w:rPr>
                <w:rFonts w:ascii="Times New Roman" w:eastAsia="Times New Roman" w:hAnsi="Times New Roman"/>
                <w:sz w:val="24"/>
                <w:szCs w:val="24"/>
                <w:lang w:eastAsia="ru-RU"/>
              </w:rPr>
            </w:pPr>
            <w:r w:rsidRPr="00AD1AC9">
              <w:rPr>
                <w:rFonts w:ascii="Times New Roman" w:hAnsi="Times New Roman"/>
                <w:b/>
                <w:sz w:val="24"/>
                <w:szCs w:val="24"/>
              </w:rPr>
              <w:t xml:space="preserve">Сроки поставки: </w:t>
            </w:r>
            <w:r w:rsidRPr="00AD1AC9">
              <w:rPr>
                <w:rFonts w:ascii="Times New Roman" w:eastAsia="Times New Roman" w:hAnsi="Times New Roman"/>
                <w:sz w:val="24"/>
                <w:szCs w:val="24"/>
                <w:lang w:eastAsia="ru-RU"/>
              </w:rPr>
              <w:t>с момента подписания Договора до 15 «апреля» 2027 г.</w:t>
            </w:r>
          </w:p>
          <w:p w14:paraId="3305A48B" w14:textId="77777777" w:rsidR="00AD1AC9" w:rsidRPr="00AD1AC9" w:rsidRDefault="00AD1AC9" w:rsidP="000E05C9">
            <w:pPr>
              <w:spacing w:line="240" w:lineRule="atLeast"/>
              <w:rPr>
                <w:rFonts w:ascii="Times New Roman" w:eastAsia="Times New Roman" w:hAnsi="Times New Roman"/>
                <w:sz w:val="24"/>
                <w:szCs w:val="24"/>
                <w:lang w:eastAsia="ru-RU"/>
              </w:rPr>
            </w:pPr>
            <w:r w:rsidRPr="00AD1AC9">
              <w:rPr>
                <w:rFonts w:ascii="Times New Roman" w:hAnsi="Times New Roman"/>
                <w:b/>
                <w:sz w:val="24"/>
                <w:szCs w:val="24"/>
              </w:rPr>
              <w:t xml:space="preserve">Место поставки товара: </w:t>
            </w:r>
            <w:r w:rsidRPr="00AD1AC9">
              <w:rPr>
                <w:rFonts w:ascii="Times New Roman" w:eastAsia="Times New Roman" w:hAnsi="Times New Roman"/>
                <w:sz w:val="24"/>
                <w:szCs w:val="24"/>
                <w:lang w:eastAsia="ru-RU"/>
              </w:rPr>
              <w:t xml:space="preserve">Россия, Республика Саха (Якутия), </w:t>
            </w:r>
            <w:proofErr w:type="spellStart"/>
            <w:r w:rsidRPr="00AD1AC9">
              <w:rPr>
                <w:rFonts w:ascii="Times New Roman" w:eastAsia="Times New Roman" w:hAnsi="Times New Roman"/>
                <w:sz w:val="24"/>
                <w:szCs w:val="24"/>
                <w:lang w:eastAsia="ru-RU"/>
              </w:rPr>
              <w:t>Верхнеколымский</w:t>
            </w:r>
            <w:proofErr w:type="spellEnd"/>
            <w:r w:rsidRPr="00AD1AC9">
              <w:rPr>
                <w:rFonts w:ascii="Times New Roman" w:eastAsia="Times New Roman" w:hAnsi="Times New Roman"/>
                <w:sz w:val="24"/>
                <w:szCs w:val="24"/>
                <w:lang w:eastAsia="ru-RU"/>
              </w:rPr>
              <w:t xml:space="preserve"> улус, п. Зырянка, филиал «Зырянская нефтебаза», АО «Саханефтегазсбыт».</w:t>
            </w:r>
          </w:p>
          <w:p w14:paraId="7A862AE1" w14:textId="77777777" w:rsidR="00AD1AC9" w:rsidRPr="00AD1AC9" w:rsidRDefault="00AD1AC9" w:rsidP="000E05C9">
            <w:pPr>
              <w:spacing w:line="240" w:lineRule="auto"/>
              <w:rPr>
                <w:rFonts w:ascii="Times New Roman" w:hAnsi="Times New Roman"/>
                <w:b/>
                <w:bCs/>
                <w:sz w:val="24"/>
                <w:szCs w:val="24"/>
              </w:rPr>
            </w:pPr>
            <w:r w:rsidRPr="00AD1AC9">
              <w:rPr>
                <w:rFonts w:ascii="Times New Roman" w:hAnsi="Times New Roman"/>
                <w:b/>
                <w:bCs/>
                <w:sz w:val="24"/>
                <w:szCs w:val="24"/>
              </w:rPr>
              <w:t xml:space="preserve">Заказчик                                                                                               </w:t>
            </w:r>
            <w:r w:rsidRPr="00AD1AC9">
              <w:rPr>
                <w:rFonts w:ascii="Times New Roman" w:hAnsi="Times New Roman"/>
                <w:b/>
                <w:sz w:val="24"/>
                <w:szCs w:val="24"/>
              </w:rPr>
              <w:t>Поставщик</w:t>
            </w:r>
          </w:p>
          <w:p w14:paraId="0827F766" w14:textId="77777777" w:rsidR="00AD1AC9" w:rsidRPr="00AD1AC9" w:rsidRDefault="00AD1AC9" w:rsidP="000E05C9">
            <w:pPr>
              <w:spacing w:line="240" w:lineRule="auto"/>
              <w:rPr>
                <w:rFonts w:ascii="Times New Roman" w:hAnsi="Times New Roman"/>
                <w:sz w:val="24"/>
                <w:szCs w:val="24"/>
              </w:rPr>
            </w:pPr>
          </w:p>
          <w:p w14:paraId="004AA8B3" w14:textId="77777777" w:rsidR="00AD1AC9" w:rsidRPr="00DC5A45" w:rsidRDefault="00AD1AC9" w:rsidP="000E05C9">
            <w:pPr>
              <w:spacing w:line="240" w:lineRule="auto"/>
              <w:rPr>
                <w:rFonts w:ascii="Times New Roman" w:hAnsi="Times New Roman"/>
                <w:sz w:val="24"/>
                <w:szCs w:val="24"/>
              </w:rPr>
            </w:pPr>
            <w:r w:rsidRPr="00AD1AC9">
              <w:rPr>
                <w:rFonts w:ascii="Times New Roman" w:hAnsi="Times New Roman"/>
                <w:sz w:val="24"/>
                <w:szCs w:val="24"/>
              </w:rPr>
              <w:t>__________________ / В.Н. Лебедев /                                             ________________/ __________ /</w:t>
            </w:r>
          </w:p>
          <w:p w14:paraId="4B3687AF" w14:textId="77777777" w:rsidR="00AD1AC9" w:rsidRPr="00DC5A45" w:rsidRDefault="00AD1AC9" w:rsidP="000E05C9">
            <w:pPr>
              <w:spacing w:line="240" w:lineRule="auto"/>
              <w:rPr>
                <w:rFonts w:ascii="Times New Roman" w:hAnsi="Times New Roman"/>
                <w:sz w:val="24"/>
                <w:szCs w:val="24"/>
              </w:rPr>
            </w:pPr>
            <w:r w:rsidRPr="00DC5A45">
              <w:rPr>
                <w:rFonts w:ascii="Times New Roman" w:hAnsi="Times New Roman"/>
                <w:sz w:val="24"/>
                <w:szCs w:val="24"/>
              </w:rPr>
              <w:t xml:space="preserve">  </w:t>
            </w:r>
          </w:p>
          <w:p w14:paraId="0600284F" w14:textId="77777777" w:rsidR="00AD1AC9" w:rsidRPr="00DC5A45" w:rsidRDefault="00AD1AC9" w:rsidP="000E05C9">
            <w:pPr>
              <w:spacing w:line="240" w:lineRule="auto"/>
              <w:rPr>
                <w:rFonts w:ascii="Times New Roman" w:hAnsi="Times New Roman"/>
                <w:sz w:val="24"/>
                <w:szCs w:val="24"/>
              </w:rPr>
            </w:pPr>
            <w:r w:rsidRPr="00DC5A45">
              <w:rPr>
                <w:rFonts w:ascii="Times New Roman" w:hAnsi="Times New Roman"/>
                <w:sz w:val="24"/>
                <w:szCs w:val="24"/>
              </w:rPr>
              <w:t>М.П.</w:t>
            </w:r>
            <w:r w:rsidRPr="00DC5A45">
              <w:rPr>
                <w:rFonts w:ascii="Times New Roman" w:hAnsi="Times New Roman"/>
                <w:sz w:val="24"/>
                <w:szCs w:val="24"/>
              </w:rPr>
              <w:tab/>
            </w:r>
            <w:r w:rsidRPr="00DC5A45">
              <w:rPr>
                <w:rFonts w:ascii="Times New Roman" w:hAnsi="Times New Roman"/>
                <w:sz w:val="24"/>
                <w:szCs w:val="24"/>
              </w:rPr>
              <w:tab/>
            </w:r>
            <w:r w:rsidRPr="00DC5A45">
              <w:rPr>
                <w:rFonts w:ascii="Times New Roman" w:hAnsi="Times New Roman"/>
                <w:sz w:val="24"/>
                <w:szCs w:val="24"/>
              </w:rPr>
              <w:tab/>
            </w:r>
            <w:r w:rsidRPr="00DC5A45">
              <w:rPr>
                <w:rFonts w:ascii="Times New Roman" w:hAnsi="Times New Roman"/>
                <w:sz w:val="24"/>
                <w:szCs w:val="24"/>
              </w:rPr>
              <w:tab/>
            </w:r>
            <w:r w:rsidRPr="00DC5A45">
              <w:rPr>
                <w:rFonts w:ascii="Times New Roman" w:hAnsi="Times New Roman"/>
                <w:sz w:val="24"/>
                <w:szCs w:val="24"/>
              </w:rPr>
              <w:tab/>
              <w:t xml:space="preserve">                                                   М.П.</w:t>
            </w:r>
            <w:r w:rsidRPr="00DC5A45">
              <w:rPr>
                <w:rFonts w:ascii="Times New Roman" w:hAnsi="Times New Roman"/>
                <w:sz w:val="24"/>
                <w:szCs w:val="24"/>
              </w:rPr>
              <w:br w:type="page"/>
            </w:r>
          </w:p>
          <w:p w14:paraId="4F17177F" w14:textId="77777777" w:rsidR="00AD1AC9" w:rsidRPr="00DC5A45" w:rsidRDefault="00AD1AC9" w:rsidP="000E05C9">
            <w:pPr>
              <w:spacing w:line="240" w:lineRule="auto"/>
              <w:rPr>
                <w:rFonts w:ascii="Times New Roman" w:hAnsi="Times New Roman"/>
                <w:sz w:val="24"/>
                <w:szCs w:val="24"/>
              </w:rPr>
            </w:pPr>
          </w:p>
          <w:p w14:paraId="43ED30D6" w14:textId="77777777" w:rsidR="00AD1AC9" w:rsidRPr="00DC5A45" w:rsidRDefault="00AD1AC9" w:rsidP="000E05C9">
            <w:pPr>
              <w:spacing w:line="240" w:lineRule="auto"/>
              <w:rPr>
                <w:rFonts w:ascii="Times New Roman" w:hAnsi="Times New Roman"/>
                <w:sz w:val="24"/>
                <w:szCs w:val="24"/>
              </w:rPr>
            </w:pPr>
          </w:p>
          <w:p w14:paraId="7D776971" w14:textId="77777777" w:rsidR="00AD1AC9" w:rsidRPr="00DC5A45" w:rsidRDefault="00AD1AC9" w:rsidP="000E05C9">
            <w:pPr>
              <w:spacing w:line="240" w:lineRule="auto"/>
              <w:rPr>
                <w:rFonts w:ascii="Times New Roman" w:hAnsi="Times New Roman"/>
                <w:sz w:val="24"/>
                <w:szCs w:val="24"/>
              </w:rPr>
            </w:pPr>
          </w:p>
          <w:p w14:paraId="6914FCE0" w14:textId="77777777" w:rsidR="00AD1AC9" w:rsidRPr="00DC5A45" w:rsidRDefault="00AD1AC9" w:rsidP="000E05C9">
            <w:pPr>
              <w:spacing w:line="240" w:lineRule="auto"/>
              <w:rPr>
                <w:rFonts w:ascii="Times New Roman" w:hAnsi="Times New Roman"/>
                <w:sz w:val="24"/>
                <w:szCs w:val="24"/>
              </w:rPr>
            </w:pPr>
          </w:p>
          <w:p w14:paraId="6535FBB5" w14:textId="77777777" w:rsidR="00AD1AC9" w:rsidRPr="00DC5A45" w:rsidRDefault="00AD1AC9" w:rsidP="000E05C9">
            <w:pPr>
              <w:spacing w:line="240" w:lineRule="auto"/>
              <w:rPr>
                <w:rFonts w:ascii="Times New Roman" w:hAnsi="Times New Roman"/>
                <w:sz w:val="24"/>
                <w:szCs w:val="24"/>
              </w:rPr>
            </w:pPr>
          </w:p>
          <w:p w14:paraId="630642E4" w14:textId="77777777" w:rsidR="00AD1AC9" w:rsidRPr="00DC5A45" w:rsidRDefault="00AD1AC9" w:rsidP="000E05C9">
            <w:pPr>
              <w:spacing w:line="240" w:lineRule="auto"/>
              <w:rPr>
                <w:rFonts w:ascii="Times New Roman" w:hAnsi="Times New Roman"/>
                <w:sz w:val="24"/>
                <w:szCs w:val="24"/>
              </w:rPr>
            </w:pPr>
          </w:p>
          <w:p w14:paraId="02411380" w14:textId="77777777" w:rsidR="00AD1AC9" w:rsidRPr="00DC5A45" w:rsidRDefault="00AD1AC9" w:rsidP="000E05C9">
            <w:pPr>
              <w:spacing w:line="240" w:lineRule="auto"/>
              <w:rPr>
                <w:rFonts w:ascii="Times New Roman" w:hAnsi="Times New Roman"/>
                <w:sz w:val="24"/>
                <w:szCs w:val="24"/>
              </w:rPr>
            </w:pPr>
          </w:p>
          <w:p w14:paraId="1595D3D8" w14:textId="77777777" w:rsidR="00AD1AC9" w:rsidRPr="00DC5A45" w:rsidRDefault="00AD1AC9" w:rsidP="000E05C9">
            <w:pPr>
              <w:spacing w:line="240" w:lineRule="auto"/>
              <w:rPr>
                <w:rFonts w:ascii="Times New Roman" w:hAnsi="Times New Roman"/>
                <w:sz w:val="24"/>
                <w:szCs w:val="24"/>
              </w:rPr>
            </w:pPr>
          </w:p>
          <w:p w14:paraId="2FECBDBE" w14:textId="77777777" w:rsidR="00AD1AC9" w:rsidRPr="00DC5A45" w:rsidRDefault="00AD1AC9" w:rsidP="000E05C9">
            <w:pPr>
              <w:spacing w:line="240" w:lineRule="auto"/>
              <w:rPr>
                <w:rFonts w:ascii="Times New Roman" w:hAnsi="Times New Roman"/>
                <w:sz w:val="24"/>
                <w:szCs w:val="24"/>
              </w:rPr>
            </w:pPr>
          </w:p>
          <w:p w14:paraId="2837FC50" w14:textId="77777777" w:rsidR="00AD1AC9" w:rsidRPr="00DC5A45" w:rsidRDefault="00AD1AC9" w:rsidP="000E05C9">
            <w:pPr>
              <w:spacing w:line="240" w:lineRule="auto"/>
              <w:rPr>
                <w:rFonts w:ascii="Times New Roman" w:hAnsi="Times New Roman"/>
                <w:sz w:val="24"/>
                <w:szCs w:val="24"/>
              </w:rPr>
            </w:pPr>
          </w:p>
          <w:p w14:paraId="06D75E2F" w14:textId="77777777" w:rsidR="00AD1AC9" w:rsidRPr="00DC5A45" w:rsidRDefault="00AD1AC9" w:rsidP="000E05C9">
            <w:pPr>
              <w:spacing w:line="240" w:lineRule="auto"/>
              <w:rPr>
                <w:rFonts w:ascii="Times New Roman" w:hAnsi="Times New Roman"/>
                <w:sz w:val="24"/>
                <w:szCs w:val="24"/>
              </w:rPr>
            </w:pPr>
          </w:p>
          <w:p w14:paraId="0F44F1BE" w14:textId="77777777" w:rsidR="00AD1AC9" w:rsidRPr="00DC5A45" w:rsidRDefault="00AD1AC9" w:rsidP="000E05C9">
            <w:pPr>
              <w:spacing w:line="240" w:lineRule="auto"/>
              <w:rPr>
                <w:rFonts w:ascii="Times New Roman" w:hAnsi="Times New Roman"/>
                <w:sz w:val="24"/>
                <w:szCs w:val="24"/>
              </w:rPr>
            </w:pPr>
          </w:p>
          <w:p w14:paraId="62FAB022" w14:textId="77777777" w:rsidR="00AD1AC9" w:rsidRPr="00DC5A45" w:rsidRDefault="00AD1AC9" w:rsidP="000E05C9">
            <w:pPr>
              <w:spacing w:line="240" w:lineRule="auto"/>
              <w:rPr>
                <w:rFonts w:ascii="Times New Roman" w:hAnsi="Times New Roman"/>
                <w:sz w:val="24"/>
                <w:szCs w:val="24"/>
              </w:rPr>
            </w:pPr>
          </w:p>
          <w:p w14:paraId="4643E556" w14:textId="77777777" w:rsidR="00AD1AC9" w:rsidRPr="00DC5A45" w:rsidRDefault="00AD1AC9" w:rsidP="000E05C9">
            <w:pPr>
              <w:spacing w:line="240" w:lineRule="auto"/>
              <w:rPr>
                <w:rFonts w:ascii="Times New Roman" w:hAnsi="Times New Roman"/>
                <w:sz w:val="24"/>
                <w:szCs w:val="24"/>
              </w:rPr>
            </w:pPr>
          </w:p>
          <w:p w14:paraId="35C1FE0B" w14:textId="77777777" w:rsidR="00AD1AC9" w:rsidRPr="00DC5A45" w:rsidRDefault="00AD1AC9" w:rsidP="000E05C9">
            <w:pPr>
              <w:spacing w:line="240" w:lineRule="auto"/>
              <w:rPr>
                <w:rFonts w:ascii="Times New Roman" w:hAnsi="Times New Roman"/>
                <w:sz w:val="24"/>
                <w:szCs w:val="24"/>
              </w:rPr>
            </w:pPr>
          </w:p>
          <w:p w14:paraId="6E3BB1C0" w14:textId="77777777" w:rsidR="00AD1AC9" w:rsidRPr="00DC5A45" w:rsidRDefault="00AD1AC9" w:rsidP="000E05C9">
            <w:pPr>
              <w:suppressAutoHyphens/>
              <w:spacing w:line="240" w:lineRule="auto"/>
              <w:ind w:firstLine="540"/>
              <w:jc w:val="right"/>
              <w:rPr>
                <w:rFonts w:ascii="Times New Roman" w:hAnsi="Times New Roman"/>
                <w:sz w:val="24"/>
                <w:szCs w:val="24"/>
                <w:lang w:eastAsia="zh-CN"/>
              </w:rPr>
            </w:pPr>
            <w:r w:rsidRPr="00DC5A45">
              <w:rPr>
                <w:rFonts w:ascii="Times New Roman" w:hAnsi="Times New Roman"/>
                <w:sz w:val="24"/>
                <w:szCs w:val="24"/>
              </w:rPr>
              <w:lastRenderedPageBreak/>
              <w:t>Приложение № 2</w:t>
            </w:r>
          </w:p>
          <w:p w14:paraId="031F1714" w14:textId="77777777" w:rsidR="00AD1AC9" w:rsidRPr="00DC5A45" w:rsidRDefault="00AD1AC9" w:rsidP="000E05C9">
            <w:pPr>
              <w:suppressAutoHyphens/>
              <w:spacing w:line="240" w:lineRule="auto"/>
              <w:ind w:firstLine="540"/>
              <w:jc w:val="right"/>
              <w:rPr>
                <w:rFonts w:ascii="Times New Roman" w:hAnsi="Times New Roman"/>
                <w:sz w:val="24"/>
                <w:szCs w:val="24"/>
              </w:rPr>
            </w:pPr>
            <w:r w:rsidRPr="00DC5A45">
              <w:rPr>
                <w:rFonts w:ascii="Times New Roman" w:hAnsi="Times New Roman"/>
                <w:sz w:val="24"/>
                <w:szCs w:val="24"/>
              </w:rPr>
              <w:t>к Договору поставки</w:t>
            </w:r>
          </w:p>
          <w:p w14:paraId="5AC50559" w14:textId="77777777" w:rsidR="00AD1AC9" w:rsidRPr="00DC5A45" w:rsidRDefault="00AD1AC9" w:rsidP="000E05C9">
            <w:pPr>
              <w:suppressAutoHyphens/>
              <w:spacing w:line="240" w:lineRule="auto"/>
              <w:ind w:firstLine="540"/>
              <w:jc w:val="right"/>
              <w:rPr>
                <w:rFonts w:ascii="Times New Roman" w:hAnsi="Times New Roman"/>
                <w:sz w:val="24"/>
                <w:szCs w:val="24"/>
                <w:lang w:eastAsia="zh-CN"/>
              </w:rPr>
            </w:pPr>
            <w:r w:rsidRPr="00DC5A45">
              <w:rPr>
                <w:rFonts w:ascii="Times New Roman" w:hAnsi="Times New Roman"/>
                <w:sz w:val="24"/>
                <w:szCs w:val="24"/>
              </w:rPr>
              <w:t>№СНГС-</w:t>
            </w:r>
            <w:proofErr w:type="spellStart"/>
            <w:r w:rsidRPr="00DC5A45">
              <w:rPr>
                <w:rFonts w:ascii="Times New Roman" w:hAnsi="Times New Roman"/>
                <w:sz w:val="24"/>
                <w:szCs w:val="24"/>
              </w:rPr>
              <w:t>УКСиЗИО</w:t>
            </w:r>
            <w:proofErr w:type="spellEnd"/>
            <w:r w:rsidRPr="00DC5A45">
              <w:rPr>
                <w:rFonts w:ascii="Times New Roman" w:hAnsi="Times New Roman"/>
                <w:sz w:val="24"/>
                <w:szCs w:val="24"/>
              </w:rPr>
              <w:t xml:space="preserve">-_______от «___» _________ 2026 г. </w:t>
            </w:r>
          </w:p>
          <w:p w14:paraId="536B122E" w14:textId="77777777" w:rsidR="00AD1AC9" w:rsidRPr="00DC5A45" w:rsidRDefault="00AD1AC9" w:rsidP="000E05C9">
            <w:pPr>
              <w:tabs>
                <w:tab w:val="left" w:pos="853"/>
                <w:tab w:val="left" w:pos="3573"/>
                <w:tab w:val="left" w:pos="5406"/>
                <w:tab w:val="left" w:pos="7786"/>
              </w:tabs>
              <w:spacing w:line="240" w:lineRule="auto"/>
              <w:ind w:left="93"/>
              <w:jc w:val="right"/>
              <w:rPr>
                <w:rFonts w:ascii="Times New Roman" w:hAnsi="Times New Roman"/>
                <w:sz w:val="24"/>
                <w:szCs w:val="24"/>
              </w:rPr>
            </w:pPr>
          </w:p>
          <w:p w14:paraId="4DA5604D" w14:textId="77777777" w:rsidR="00AD1AC9" w:rsidRPr="00DC5A45" w:rsidRDefault="00AD1AC9" w:rsidP="000E05C9">
            <w:pPr>
              <w:tabs>
                <w:tab w:val="left" w:pos="0"/>
              </w:tabs>
              <w:spacing w:line="240" w:lineRule="auto"/>
              <w:jc w:val="center"/>
              <w:rPr>
                <w:rFonts w:ascii="Times New Roman" w:hAnsi="Times New Roman"/>
                <w:b/>
                <w:sz w:val="24"/>
                <w:szCs w:val="24"/>
              </w:rPr>
            </w:pPr>
            <w:r w:rsidRPr="00DC5A45">
              <w:rPr>
                <w:rFonts w:ascii="Times New Roman" w:hAnsi="Times New Roman"/>
                <w:b/>
                <w:sz w:val="24"/>
                <w:szCs w:val="24"/>
              </w:rPr>
              <w:t xml:space="preserve">Заявление о добросовестности </w:t>
            </w:r>
          </w:p>
          <w:p w14:paraId="5C6C51E6" w14:textId="77777777" w:rsidR="00AD1AC9" w:rsidRPr="00DC5A45" w:rsidRDefault="00AD1AC9" w:rsidP="000E05C9">
            <w:pPr>
              <w:tabs>
                <w:tab w:val="left" w:pos="0"/>
              </w:tabs>
              <w:spacing w:line="240" w:lineRule="auto"/>
              <w:ind w:firstLine="709"/>
              <w:rPr>
                <w:rFonts w:ascii="Times New Roman" w:hAnsi="Times New Roman"/>
                <w:sz w:val="24"/>
                <w:szCs w:val="24"/>
              </w:rPr>
            </w:pPr>
          </w:p>
          <w:p w14:paraId="428EBBEC" w14:textId="77777777" w:rsidR="00AD1AC9" w:rsidRPr="00DC5A45" w:rsidRDefault="00AD1AC9" w:rsidP="000E05C9">
            <w:pPr>
              <w:widowControl w:val="0"/>
              <w:spacing w:line="240" w:lineRule="auto"/>
              <w:rPr>
                <w:rFonts w:ascii="Times New Roman" w:hAnsi="Times New Roman"/>
                <w:color w:val="000000"/>
                <w:sz w:val="24"/>
                <w:szCs w:val="24"/>
              </w:rPr>
            </w:pPr>
            <w:r w:rsidRPr="00DC5A45">
              <w:rPr>
                <w:rFonts w:ascii="Times New Roman" w:hAnsi="Times New Roman"/>
                <w:color w:val="000000"/>
                <w:sz w:val="24"/>
                <w:szCs w:val="24"/>
              </w:rPr>
              <w:t xml:space="preserve">г. Якутск                                                                                                       </w:t>
            </w:r>
            <w:proofErr w:type="gramStart"/>
            <w:r w:rsidRPr="00DC5A45">
              <w:rPr>
                <w:rFonts w:ascii="Times New Roman" w:hAnsi="Times New Roman"/>
                <w:color w:val="000000"/>
                <w:sz w:val="24"/>
                <w:szCs w:val="24"/>
              </w:rPr>
              <w:t xml:space="preserve">   «</w:t>
            </w:r>
            <w:proofErr w:type="gramEnd"/>
            <w:r w:rsidRPr="00DC5A45">
              <w:rPr>
                <w:rFonts w:ascii="Times New Roman" w:hAnsi="Times New Roman"/>
                <w:color w:val="000000"/>
                <w:sz w:val="24"/>
                <w:szCs w:val="24"/>
              </w:rPr>
              <w:t xml:space="preserve">____» _________ 2026 г. </w:t>
            </w:r>
          </w:p>
          <w:p w14:paraId="78CC1EA1" w14:textId="77777777" w:rsidR="00AD1AC9" w:rsidRPr="00DC5A45" w:rsidRDefault="00AD1AC9" w:rsidP="000E05C9">
            <w:pPr>
              <w:tabs>
                <w:tab w:val="left" w:pos="0"/>
                <w:tab w:val="left" w:pos="567"/>
              </w:tabs>
              <w:spacing w:line="240" w:lineRule="auto"/>
              <w:rPr>
                <w:rFonts w:ascii="Times New Roman" w:hAnsi="Times New Roman"/>
                <w:sz w:val="24"/>
                <w:szCs w:val="24"/>
              </w:rPr>
            </w:pPr>
          </w:p>
          <w:p w14:paraId="49BFF4C8" w14:textId="77777777" w:rsidR="00AD1AC9" w:rsidRPr="00DC5A45" w:rsidRDefault="00AD1AC9" w:rsidP="000E05C9">
            <w:pPr>
              <w:suppressAutoHyphens/>
              <w:snapToGrid w:val="0"/>
              <w:spacing w:line="240" w:lineRule="auto"/>
              <w:ind w:right="41"/>
              <w:rPr>
                <w:rFonts w:ascii="Times New Roman" w:hAnsi="Times New Roman"/>
                <w:sz w:val="24"/>
                <w:szCs w:val="24"/>
              </w:rPr>
            </w:pPr>
            <w:r w:rsidRPr="00DC5A45">
              <w:rPr>
                <w:rFonts w:ascii="Times New Roman" w:hAnsi="Times New Roman"/>
                <w:sz w:val="24"/>
                <w:szCs w:val="24"/>
              </w:rPr>
              <w:t>Настоящим</w:t>
            </w:r>
            <w:r w:rsidRPr="00DC5A45">
              <w:rPr>
                <w:rFonts w:ascii="Times New Roman" w:hAnsi="Times New Roman"/>
                <w:snapToGrid w:val="0"/>
                <w:color w:val="000000"/>
                <w:sz w:val="24"/>
                <w:szCs w:val="24"/>
              </w:rPr>
              <w:t>, ______________</w:t>
            </w:r>
            <w:r w:rsidRPr="00DC5A45">
              <w:rPr>
                <w:rFonts w:ascii="Times New Roman" w:hAnsi="Times New Roman"/>
                <w:sz w:val="24"/>
                <w:szCs w:val="24"/>
              </w:rPr>
              <w:t xml:space="preserve">, </w:t>
            </w:r>
            <w:r w:rsidRPr="00DC5A45">
              <w:rPr>
                <w:rFonts w:ascii="Times New Roman" w:hAnsi="Times New Roman"/>
                <w:snapToGrid w:val="0"/>
                <w:color w:val="000000"/>
                <w:sz w:val="24"/>
                <w:szCs w:val="24"/>
              </w:rPr>
              <w:t xml:space="preserve">именуемое в дальнейшем </w:t>
            </w:r>
            <w:r w:rsidRPr="00DC5A45">
              <w:rPr>
                <w:rFonts w:ascii="Times New Roman" w:hAnsi="Times New Roman"/>
                <w:b/>
                <w:snapToGrid w:val="0"/>
                <w:color w:val="000000"/>
                <w:sz w:val="24"/>
                <w:szCs w:val="24"/>
              </w:rPr>
              <w:t>«Поставщик»</w:t>
            </w:r>
            <w:r w:rsidRPr="00DC5A45">
              <w:rPr>
                <w:rFonts w:ascii="Times New Roman" w:hAnsi="Times New Roman"/>
                <w:snapToGrid w:val="0"/>
                <w:color w:val="000000"/>
                <w:sz w:val="24"/>
                <w:szCs w:val="24"/>
              </w:rPr>
              <w:t xml:space="preserve">, в лице </w:t>
            </w:r>
            <w:r w:rsidRPr="00DC5A45">
              <w:rPr>
                <w:rFonts w:ascii="Times New Roman" w:hAnsi="Times New Roman"/>
                <w:sz w:val="24"/>
                <w:szCs w:val="24"/>
              </w:rPr>
              <w:t xml:space="preserve">_______________________, </w:t>
            </w:r>
            <w:r w:rsidRPr="00DC5A45">
              <w:rPr>
                <w:rFonts w:ascii="Times New Roman" w:hAnsi="Times New Roman"/>
                <w:snapToGrid w:val="0"/>
                <w:color w:val="000000"/>
                <w:sz w:val="24"/>
                <w:szCs w:val="24"/>
              </w:rPr>
              <w:t xml:space="preserve">действующего на основании Устава, </w:t>
            </w:r>
            <w:r w:rsidRPr="00DC5A45">
              <w:rPr>
                <w:rFonts w:ascii="Times New Roman" w:hAnsi="Times New Roman"/>
                <w:sz w:val="24"/>
                <w:szCs w:val="24"/>
              </w:rPr>
              <w:t xml:space="preserve">гарантирует и подтверждает, что на момент заключения Договора между </w:t>
            </w:r>
            <w:r w:rsidRPr="00DC5A45">
              <w:rPr>
                <w:rFonts w:ascii="Times New Roman" w:hAnsi="Times New Roman"/>
                <w:b/>
                <w:snapToGrid w:val="0"/>
                <w:color w:val="000000"/>
                <w:sz w:val="24"/>
                <w:szCs w:val="24"/>
              </w:rPr>
              <w:t>Поставщиком</w:t>
            </w:r>
            <w:r w:rsidRPr="00DC5A45">
              <w:rPr>
                <w:rFonts w:ascii="Times New Roman" w:hAnsi="Times New Roman"/>
                <w:sz w:val="24"/>
                <w:szCs w:val="24"/>
              </w:rPr>
              <w:t xml:space="preserve"> и </w:t>
            </w:r>
            <w:r w:rsidRPr="00DC5A45">
              <w:rPr>
                <w:rFonts w:ascii="Times New Roman" w:hAnsi="Times New Roman"/>
                <w:b/>
                <w:sz w:val="24"/>
                <w:szCs w:val="24"/>
              </w:rPr>
              <w:t>АО «Саханефтегазсбыт»</w:t>
            </w:r>
            <w:r w:rsidRPr="00DC5A45">
              <w:rPr>
                <w:rFonts w:ascii="Times New Roman" w:hAnsi="Times New Roman"/>
                <w:snapToGrid w:val="0"/>
                <w:color w:val="000000"/>
                <w:sz w:val="24"/>
                <w:szCs w:val="24"/>
              </w:rPr>
              <w:t xml:space="preserve">, в лице </w:t>
            </w:r>
            <w:r w:rsidRPr="00DC5A45">
              <w:rPr>
                <w:rFonts w:ascii="Times New Roman" w:hAnsi="Times New Roman"/>
                <w:sz w:val="24"/>
                <w:szCs w:val="24"/>
              </w:rPr>
              <w:t>Генерального директора Лебедева Виктора Николаевича, действующего на основании Устава</w:t>
            </w:r>
            <w:r w:rsidRPr="00DC5A45">
              <w:rPr>
                <w:rFonts w:ascii="Times New Roman" w:hAnsi="Times New Roman"/>
                <w:snapToGrid w:val="0"/>
                <w:color w:val="000000"/>
                <w:sz w:val="24"/>
                <w:szCs w:val="24"/>
              </w:rPr>
              <w:t>, именуемое в дальнейшем «</w:t>
            </w:r>
            <w:r w:rsidRPr="00DC5A45">
              <w:rPr>
                <w:rFonts w:ascii="Times New Roman" w:hAnsi="Times New Roman"/>
                <w:b/>
                <w:snapToGrid w:val="0"/>
                <w:color w:val="000000"/>
                <w:sz w:val="24"/>
                <w:szCs w:val="24"/>
              </w:rPr>
              <w:t>Заказчик»</w:t>
            </w:r>
            <w:r w:rsidRPr="00DC5A45">
              <w:rPr>
                <w:rFonts w:ascii="Times New Roman" w:hAnsi="Times New Roman"/>
                <w:sz w:val="24"/>
                <w:szCs w:val="24"/>
              </w:rPr>
              <w:t>:</w:t>
            </w:r>
          </w:p>
          <w:p w14:paraId="641E84E1"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color w:val="1A1A1A"/>
                <w:sz w:val="24"/>
                <w:szCs w:val="24"/>
                <w:shd w:val="clear" w:color="auto" w:fill="FFFFFF"/>
              </w:rPr>
              <w:t>Поставщик</w:t>
            </w:r>
            <w:r w:rsidRPr="00DC5A45">
              <w:rPr>
                <w:rFonts w:ascii="Times New Roman" w:hAnsi="Times New Roman"/>
                <w:color w:val="1A1A1A"/>
                <w:sz w:val="24"/>
                <w:szCs w:val="24"/>
                <w:shd w:val="clear" w:color="auto" w:fill="FFFFFF"/>
              </w:rPr>
              <w:t xml:space="preserve"> состоит на налоговом учете в Межрайонной инспекции Федеральной налоговой службы с ______________ </w:t>
            </w:r>
            <w:proofErr w:type="spellStart"/>
            <w:r w:rsidRPr="00DC5A45">
              <w:rPr>
                <w:rFonts w:ascii="Times New Roman" w:hAnsi="Times New Roman"/>
                <w:color w:val="1A1A1A"/>
                <w:sz w:val="24"/>
                <w:szCs w:val="24"/>
                <w:shd w:val="clear" w:color="auto" w:fill="FFFFFF"/>
              </w:rPr>
              <w:t>с</w:t>
            </w:r>
            <w:proofErr w:type="spellEnd"/>
            <w:r w:rsidRPr="00DC5A45">
              <w:rPr>
                <w:rFonts w:ascii="Times New Roman" w:hAnsi="Times New Roman"/>
                <w:color w:val="1A1A1A"/>
                <w:sz w:val="24"/>
                <w:szCs w:val="24"/>
                <w:shd w:val="clear" w:color="auto" w:fill="FFFFFF"/>
              </w:rPr>
              <w:t xml:space="preserve"> присвоением ОГРН ______________, ОКПО _____________, ИНН _____________ и КПП _________________</w:t>
            </w:r>
            <w:r w:rsidRPr="00DC5A45">
              <w:rPr>
                <w:rFonts w:ascii="Times New Roman" w:hAnsi="Times New Roman"/>
                <w:color w:val="000000"/>
                <w:sz w:val="24"/>
                <w:szCs w:val="24"/>
              </w:rPr>
              <w:t xml:space="preserve">. </w:t>
            </w:r>
          </w:p>
          <w:p w14:paraId="01DC9EFB"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гарантирует, что все</w:t>
            </w:r>
            <w:r w:rsidRPr="00DC5A45">
              <w:rPr>
                <w:rFonts w:ascii="Times New Roman" w:hAnsi="Times New Roman"/>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07CBC49A"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F41EB04"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DC5A45">
              <w:rPr>
                <w:rFonts w:ascii="Times New Roman" w:hAnsi="Times New Roman"/>
                <w:b/>
                <w:snapToGrid w:val="0"/>
                <w:color w:val="000000"/>
                <w:sz w:val="24"/>
                <w:szCs w:val="24"/>
              </w:rPr>
              <w:t>Поставщика</w:t>
            </w:r>
            <w:r w:rsidRPr="00DC5A45">
              <w:rPr>
                <w:rFonts w:ascii="Times New Roman" w:hAnsi="Times New Roman"/>
                <w:sz w:val="24"/>
                <w:szCs w:val="24"/>
              </w:rPr>
              <w:t xml:space="preserve">. </w:t>
            </w:r>
          </w:p>
          <w:p w14:paraId="0EE1C33A"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DC5A45">
              <w:rPr>
                <w:rFonts w:ascii="Times New Roman" w:hAnsi="Times New Roman"/>
                <w:b/>
                <w:snapToGrid w:val="0"/>
                <w:color w:val="000000"/>
                <w:sz w:val="24"/>
                <w:szCs w:val="24"/>
              </w:rPr>
              <w:t>Поставщиком</w:t>
            </w:r>
            <w:r w:rsidRPr="00DC5A45">
              <w:rPr>
                <w:rFonts w:ascii="Times New Roman" w:hAnsi="Times New Roman"/>
                <w:sz w:val="24"/>
                <w:szCs w:val="24"/>
              </w:rPr>
              <w:t xml:space="preserve"> обязательств как надлежаще исполненных.</w:t>
            </w:r>
          </w:p>
          <w:p w14:paraId="060B36F1"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заверяет </w:t>
            </w:r>
            <w:r w:rsidRPr="00DC5A45">
              <w:rPr>
                <w:rFonts w:ascii="Times New Roman" w:hAnsi="Times New Roman"/>
                <w:b/>
                <w:sz w:val="24"/>
                <w:szCs w:val="24"/>
              </w:rPr>
              <w:t>Заказчика</w:t>
            </w:r>
            <w:r w:rsidRPr="00DC5A45">
              <w:rPr>
                <w:rFonts w:ascii="Times New Roman" w:hAnsi="Times New Roman"/>
                <w:sz w:val="24"/>
                <w:szCs w:val="24"/>
              </w:rPr>
              <w:t xml:space="preserve"> в том, что будет активно взаимодействовать с представителями </w:t>
            </w:r>
            <w:r w:rsidRPr="00DC5A45">
              <w:rPr>
                <w:rFonts w:ascii="Times New Roman" w:hAnsi="Times New Roman"/>
                <w:b/>
                <w:sz w:val="24"/>
                <w:szCs w:val="24"/>
              </w:rPr>
              <w:t>Заказчика</w:t>
            </w:r>
            <w:r w:rsidRPr="00DC5A45">
              <w:rPr>
                <w:rFonts w:ascii="Times New Roman" w:hAnsi="Times New Roman"/>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7747737B"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ayout w:type="fixed"/>
              <w:tblLook w:val="01E0" w:firstRow="1" w:lastRow="1" w:firstColumn="1" w:lastColumn="1" w:noHBand="0" w:noVBand="0"/>
            </w:tblPr>
            <w:tblGrid>
              <w:gridCol w:w="5148"/>
              <w:gridCol w:w="5148"/>
            </w:tblGrid>
            <w:tr w:rsidR="00AD1AC9" w:rsidRPr="00DC5A45" w14:paraId="0D3707D1" w14:textId="77777777" w:rsidTr="000E05C9">
              <w:tc>
                <w:tcPr>
                  <w:tcW w:w="5148" w:type="dxa"/>
                </w:tcPr>
                <w:p w14:paraId="0B263986" w14:textId="77777777" w:rsidR="00AD1AC9" w:rsidRPr="00DC5A45" w:rsidRDefault="00AD1AC9" w:rsidP="000E05C9">
                  <w:pPr>
                    <w:tabs>
                      <w:tab w:val="left" w:pos="8100"/>
                    </w:tabs>
                    <w:spacing w:line="240" w:lineRule="auto"/>
                    <w:jc w:val="center"/>
                    <w:rPr>
                      <w:rFonts w:ascii="Times New Roman" w:hAnsi="Times New Roman"/>
                      <w:b/>
                      <w:sz w:val="24"/>
                      <w:szCs w:val="24"/>
                    </w:rPr>
                  </w:pPr>
                </w:p>
                <w:p w14:paraId="547980E7" w14:textId="77777777" w:rsidR="00AD1AC9" w:rsidRPr="00DC5A45" w:rsidRDefault="00AD1AC9" w:rsidP="000E05C9">
                  <w:pPr>
                    <w:tabs>
                      <w:tab w:val="left" w:pos="8100"/>
                    </w:tabs>
                    <w:spacing w:line="240" w:lineRule="auto"/>
                    <w:rPr>
                      <w:rFonts w:ascii="Times New Roman" w:hAnsi="Times New Roman"/>
                      <w:b/>
                      <w:sz w:val="24"/>
                      <w:szCs w:val="24"/>
                    </w:rPr>
                  </w:pPr>
                  <w:r w:rsidRPr="00DC5A45">
                    <w:rPr>
                      <w:rFonts w:ascii="Times New Roman" w:hAnsi="Times New Roman"/>
                      <w:b/>
                      <w:sz w:val="24"/>
                      <w:szCs w:val="24"/>
                    </w:rPr>
                    <w:t>Поставщик</w:t>
                  </w:r>
                </w:p>
              </w:tc>
              <w:tc>
                <w:tcPr>
                  <w:tcW w:w="5148" w:type="dxa"/>
                  <w:shd w:val="clear" w:color="auto" w:fill="auto"/>
                </w:tcPr>
                <w:p w14:paraId="5452F2BC" w14:textId="77777777" w:rsidR="00AD1AC9" w:rsidRPr="00DC5A45" w:rsidRDefault="00AD1AC9" w:rsidP="000E05C9">
                  <w:pPr>
                    <w:tabs>
                      <w:tab w:val="left" w:pos="8100"/>
                    </w:tabs>
                    <w:spacing w:line="240" w:lineRule="auto"/>
                    <w:jc w:val="center"/>
                    <w:rPr>
                      <w:rFonts w:ascii="Times New Roman" w:hAnsi="Times New Roman"/>
                      <w:b/>
                      <w:sz w:val="24"/>
                      <w:szCs w:val="24"/>
                    </w:rPr>
                  </w:pPr>
                </w:p>
              </w:tc>
            </w:tr>
            <w:tr w:rsidR="00AD1AC9" w:rsidRPr="00DC5A45" w14:paraId="113648E1" w14:textId="77777777" w:rsidTr="000E05C9">
              <w:tc>
                <w:tcPr>
                  <w:tcW w:w="5148" w:type="dxa"/>
                </w:tcPr>
                <w:p w14:paraId="13339786" w14:textId="77777777" w:rsidR="00AD1AC9" w:rsidRPr="00DC5A45" w:rsidRDefault="00AD1AC9" w:rsidP="000E05C9">
                  <w:pPr>
                    <w:tabs>
                      <w:tab w:val="left" w:pos="8100"/>
                    </w:tabs>
                    <w:spacing w:line="240" w:lineRule="auto"/>
                    <w:jc w:val="center"/>
                    <w:rPr>
                      <w:rFonts w:ascii="Times New Roman" w:hAnsi="Times New Roman"/>
                      <w:b/>
                      <w:sz w:val="24"/>
                      <w:szCs w:val="24"/>
                    </w:rPr>
                  </w:pPr>
                </w:p>
                <w:p w14:paraId="3D48A4CE" w14:textId="77777777" w:rsidR="00AD1AC9" w:rsidRPr="00DC5A45" w:rsidRDefault="00AD1AC9" w:rsidP="000E05C9">
                  <w:pPr>
                    <w:tabs>
                      <w:tab w:val="left" w:pos="8100"/>
                    </w:tabs>
                    <w:spacing w:line="240" w:lineRule="auto"/>
                    <w:jc w:val="center"/>
                    <w:rPr>
                      <w:rFonts w:ascii="Times New Roman" w:hAnsi="Times New Roman"/>
                      <w:b/>
                      <w:sz w:val="24"/>
                      <w:szCs w:val="24"/>
                    </w:rPr>
                  </w:pPr>
                </w:p>
              </w:tc>
              <w:tc>
                <w:tcPr>
                  <w:tcW w:w="5148" w:type="dxa"/>
                  <w:shd w:val="clear" w:color="auto" w:fill="auto"/>
                </w:tcPr>
                <w:p w14:paraId="26E7445C" w14:textId="77777777" w:rsidR="00AD1AC9" w:rsidRPr="00DC5A45" w:rsidRDefault="00AD1AC9" w:rsidP="000E05C9">
                  <w:pPr>
                    <w:tabs>
                      <w:tab w:val="left" w:pos="8100"/>
                    </w:tabs>
                    <w:spacing w:line="240" w:lineRule="auto"/>
                    <w:jc w:val="center"/>
                    <w:rPr>
                      <w:rFonts w:ascii="Times New Roman" w:hAnsi="Times New Roman"/>
                      <w:b/>
                      <w:sz w:val="24"/>
                      <w:szCs w:val="24"/>
                    </w:rPr>
                  </w:pPr>
                </w:p>
              </w:tc>
            </w:tr>
            <w:tr w:rsidR="00AD1AC9" w:rsidRPr="00DC5A45" w14:paraId="640BFA8C" w14:textId="77777777" w:rsidTr="000E05C9">
              <w:tc>
                <w:tcPr>
                  <w:tcW w:w="5148" w:type="dxa"/>
                </w:tcPr>
                <w:p w14:paraId="6A968FD7" w14:textId="77777777" w:rsidR="00AD1AC9" w:rsidRPr="00DC5A45" w:rsidRDefault="00AD1AC9" w:rsidP="000E05C9">
                  <w:pPr>
                    <w:tabs>
                      <w:tab w:val="left" w:pos="8100"/>
                    </w:tabs>
                    <w:spacing w:line="240" w:lineRule="auto"/>
                    <w:rPr>
                      <w:rFonts w:ascii="Times New Roman" w:hAnsi="Times New Roman"/>
                      <w:b/>
                      <w:sz w:val="24"/>
                      <w:szCs w:val="24"/>
                    </w:rPr>
                  </w:pPr>
                  <w:r w:rsidRPr="00DC5A45">
                    <w:rPr>
                      <w:rFonts w:ascii="Times New Roman" w:hAnsi="Times New Roman"/>
                      <w:b/>
                      <w:sz w:val="24"/>
                      <w:szCs w:val="24"/>
                    </w:rPr>
                    <w:t>______________________/</w:t>
                  </w:r>
                  <w:r w:rsidRPr="00DC5A45">
                    <w:rPr>
                      <w:rFonts w:ascii="Times New Roman" w:hAnsi="Times New Roman"/>
                      <w:sz w:val="24"/>
                      <w:szCs w:val="24"/>
                    </w:rPr>
                    <w:t xml:space="preserve"> </w:t>
                  </w:r>
                  <w:r w:rsidRPr="00DC5A45">
                    <w:rPr>
                      <w:rFonts w:ascii="Times New Roman" w:hAnsi="Times New Roman"/>
                      <w:b/>
                      <w:sz w:val="24"/>
                      <w:szCs w:val="24"/>
                    </w:rPr>
                    <w:t>_________________/</w:t>
                  </w:r>
                </w:p>
                <w:p w14:paraId="2D191C79" w14:textId="77777777" w:rsidR="00AD1AC9" w:rsidRPr="00DC5A45" w:rsidRDefault="00AD1AC9" w:rsidP="000E05C9">
                  <w:pPr>
                    <w:tabs>
                      <w:tab w:val="left" w:pos="8100"/>
                    </w:tabs>
                    <w:spacing w:line="240" w:lineRule="auto"/>
                    <w:rPr>
                      <w:rFonts w:ascii="Times New Roman" w:hAnsi="Times New Roman"/>
                      <w:b/>
                      <w:sz w:val="24"/>
                      <w:szCs w:val="24"/>
                    </w:rPr>
                  </w:pPr>
                  <w:r w:rsidRPr="00DC5A45">
                    <w:rPr>
                      <w:rFonts w:ascii="Times New Roman" w:hAnsi="Times New Roman"/>
                      <w:b/>
                      <w:sz w:val="24"/>
                      <w:szCs w:val="24"/>
                    </w:rPr>
                    <w:t>М.П.</w:t>
                  </w:r>
                </w:p>
              </w:tc>
              <w:tc>
                <w:tcPr>
                  <w:tcW w:w="5148" w:type="dxa"/>
                  <w:shd w:val="clear" w:color="auto" w:fill="auto"/>
                </w:tcPr>
                <w:p w14:paraId="376620FA" w14:textId="77777777" w:rsidR="00AD1AC9" w:rsidRPr="00DC5A45" w:rsidRDefault="00AD1AC9" w:rsidP="000E05C9">
                  <w:pPr>
                    <w:tabs>
                      <w:tab w:val="left" w:pos="8100"/>
                    </w:tabs>
                    <w:spacing w:line="240" w:lineRule="auto"/>
                    <w:rPr>
                      <w:rFonts w:ascii="Times New Roman" w:hAnsi="Times New Roman"/>
                      <w:b/>
                      <w:sz w:val="24"/>
                      <w:szCs w:val="24"/>
                    </w:rPr>
                  </w:pPr>
                </w:p>
              </w:tc>
            </w:tr>
          </w:tbl>
          <w:p w14:paraId="3A97C3FF" w14:textId="77777777" w:rsidR="00AD1AC9" w:rsidRPr="00DC5A45" w:rsidRDefault="00AD1AC9" w:rsidP="000E05C9">
            <w:pPr>
              <w:widowControl w:val="0"/>
              <w:tabs>
                <w:tab w:val="left" w:pos="2865"/>
                <w:tab w:val="right" w:pos="9814"/>
              </w:tabs>
              <w:autoSpaceDE w:val="0"/>
              <w:autoSpaceDN w:val="0"/>
              <w:adjustRightInd w:val="0"/>
              <w:spacing w:after="0" w:line="240" w:lineRule="auto"/>
              <w:ind w:right="608"/>
              <w:rPr>
                <w:rFonts w:ascii="Times New Roman" w:hAnsi="Times New Roman"/>
                <w:b/>
                <w:sz w:val="24"/>
                <w:szCs w:val="24"/>
              </w:rPr>
            </w:pPr>
          </w:p>
          <w:p w14:paraId="6B46E021" w14:textId="77777777" w:rsidR="00AD1AC9" w:rsidRPr="00DC5A45" w:rsidRDefault="00AD1AC9" w:rsidP="000E05C9">
            <w:pPr>
              <w:widowControl w:val="0"/>
              <w:tabs>
                <w:tab w:val="left" w:pos="2865"/>
                <w:tab w:val="right" w:pos="9814"/>
              </w:tabs>
              <w:autoSpaceDE w:val="0"/>
              <w:autoSpaceDN w:val="0"/>
              <w:adjustRightInd w:val="0"/>
              <w:spacing w:after="0" w:line="240" w:lineRule="auto"/>
              <w:ind w:right="608"/>
              <w:rPr>
                <w:rFonts w:ascii="Times New Roman" w:hAnsi="Times New Roman"/>
                <w:b/>
                <w:sz w:val="24"/>
                <w:szCs w:val="24"/>
              </w:rPr>
            </w:pPr>
          </w:p>
          <w:p w14:paraId="191151AB" w14:textId="77777777" w:rsidR="00AD1AC9" w:rsidRPr="00DC5A45" w:rsidRDefault="00AD1AC9" w:rsidP="000E05C9">
            <w:pPr>
              <w:widowControl w:val="0"/>
              <w:autoSpaceDE w:val="0"/>
              <w:autoSpaceDN w:val="0"/>
              <w:adjustRightInd w:val="0"/>
              <w:spacing w:after="0" w:line="240" w:lineRule="auto"/>
              <w:ind w:right="608"/>
              <w:jc w:val="right"/>
              <w:rPr>
                <w:rFonts w:ascii="Times New Roman" w:hAnsi="Times New Roman"/>
                <w:b/>
                <w:sz w:val="24"/>
                <w:szCs w:val="24"/>
              </w:rPr>
            </w:pPr>
          </w:p>
          <w:p w14:paraId="4876D461" w14:textId="77777777" w:rsidR="00AD1AC9" w:rsidRPr="00DC5A45" w:rsidRDefault="00AD1AC9" w:rsidP="000E05C9">
            <w:pPr>
              <w:widowControl w:val="0"/>
              <w:autoSpaceDE w:val="0"/>
              <w:autoSpaceDN w:val="0"/>
              <w:adjustRightInd w:val="0"/>
              <w:spacing w:after="0" w:line="240" w:lineRule="auto"/>
              <w:ind w:right="608"/>
              <w:jc w:val="right"/>
              <w:rPr>
                <w:rFonts w:ascii="Times New Roman" w:hAnsi="Times New Roman"/>
                <w:sz w:val="24"/>
                <w:szCs w:val="24"/>
              </w:rPr>
            </w:pPr>
            <w:r w:rsidRPr="00DC5A45">
              <w:rPr>
                <w:rFonts w:ascii="Times New Roman" w:hAnsi="Times New Roman"/>
                <w:sz w:val="24"/>
                <w:szCs w:val="24"/>
              </w:rPr>
              <w:t>Приложение №3</w:t>
            </w:r>
          </w:p>
          <w:p w14:paraId="11BE5D1D" w14:textId="77777777" w:rsidR="00AD1AC9" w:rsidRPr="00DC5A45" w:rsidRDefault="00AD1AC9" w:rsidP="000E05C9">
            <w:pPr>
              <w:widowControl w:val="0"/>
              <w:autoSpaceDE w:val="0"/>
              <w:autoSpaceDN w:val="0"/>
              <w:adjustRightInd w:val="0"/>
              <w:spacing w:after="0" w:line="240" w:lineRule="auto"/>
              <w:ind w:right="608"/>
              <w:jc w:val="right"/>
              <w:rPr>
                <w:rFonts w:ascii="Times New Roman" w:eastAsia="Times New Roman" w:hAnsi="Times New Roman"/>
                <w:sz w:val="20"/>
                <w:szCs w:val="20"/>
                <w:lang w:eastAsia="ru-RU"/>
              </w:rPr>
            </w:pPr>
            <w:r w:rsidRPr="00DC5A45">
              <w:rPr>
                <w:rFonts w:ascii="Times New Roman" w:eastAsia="Times New Roman" w:hAnsi="Times New Roman"/>
                <w:sz w:val="20"/>
                <w:szCs w:val="20"/>
                <w:lang w:eastAsia="ru-RU"/>
              </w:rPr>
              <w:t>к Договору поставки №СНГС-</w:t>
            </w:r>
            <w:proofErr w:type="spellStart"/>
            <w:r w:rsidRPr="00DC5A45">
              <w:rPr>
                <w:rFonts w:ascii="Times New Roman" w:eastAsia="Times New Roman" w:hAnsi="Times New Roman"/>
                <w:sz w:val="20"/>
                <w:szCs w:val="20"/>
                <w:lang w:eastAsia="ru-RU"/>
              </w:rPr>
              <w:t>УКСиЗИО</w:t>
            </w:r>
            <w:proofErr w:type="spellEnd"/>
            <w:r w:rsidRPr="00DC5A45">
              <w:rPr>
                <w:rFonts w:ascii="Times New Roman" w:eastAsia="Times New Roman" w:hAnsi="Times New Roman"/>
                <w:sz w:val="20"/>
                <w:szCs w:val="20"/>
                <w:lang w:eastAsia="ru-RU"/>
              </w:rPr>
              <w:t>_______</w:t>
            </w:r>
          </w:p>
        </w:tc>
      </w:tr>
      <w:tr w:rsidR="00AD1AC9" w:rsidRPr="00DC5A45" w14:paraId="1E433406" w14:textId="77777777" w:rsidTr="000E05C9">
        <w:trPr>
          <w:trHeight w:val="300"/>
        </w:trPr>
        <w:tc>
          <w:tcPr>
            <w:tcW w:w="10343" w:type="dxa"/>
            <w:tcBorders>
              <w:top w:val="nil"/>
              <w:left w:val="nil"/>
              <w:bottom w:val="nil"/>
              <w:right w:val="nil"/>
            </w:tcBorders>
            <w:shd w:val="clear" w:color="auto" w:fill="auto"/>
            <w:hideMark/>
          </w:tcPr>
          <w:p w14:paraId="57C43C1E" w14:textId="77777777" w:rsidR="00AD1AC9" w:rsidRPr="00DC5A45" w:rsidRDefault="00AD1AC9" w:rsidP="000E05C9">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DC5A45">
              <w:rPr>
                <w:rFonts w:ascii="Times New Roman" w:eastAsia="Times New Roman" w:hAnsi="Times New Roman"/>
                <w:sz w:val="20"/>
                <w:szCs w:val="20"/>
                <w:lang w:eastAsia="ru-RU"/>
              </w:rPr>
              <w:lastRenderedPageBreak/>
              <w:t xml:space="preserve">                                                                                                                                            от «___» ________ 2026 г.</w:t>
            </w:r>
          </w:p>
        </w:tc>
      </w:tr>
    </w:tbl>
    <w:p w14:paraId="132F9DF4" w14:textId="77777777" w:rsidR="00AD1AC9" w:rsidRPr="00DC5A45" w:rsidRDefault="00AD1AC9" w:rsidP="00AD1AC9">
      <w:pPr>
        <w:widowControl w:val="0"/>
        <w:autoSpaceDE w:val="0"/>
        <w:autoSpaceDN w:val="0"/>
        <w:spacing w:after="0" w:line="240" w:lineRule="auto"/>
        <w:jc w:val="center"/>
        <w:rPr>
          <w:rFonts w:ascii="Times New Roman" w:eastAsia="Times New Roman" w:hAnsi="Times New Roman"/>
          <w:b/>
          <w:sz w:val="16"/>
          <w:szCs w:val="16"/>
          <w:lang w:eastAsia="ru-RU"/>
        </w:rPr>
      </w:pPr>
    </w:p>
    <w:p w14:paraId="24CB4FF7" w14:textId="77777777" w:rsidR="00AD1AC9" w:rsidRPr="00DC5A45" w:rsidRDefault="00AD1AC9" w:rsidP="00AD1AC9">
      <w:pPr>
        <w:widowControl w:val="0"/>
        <w:autoSpaceDE w:val="0"/>
        <w:autoSpaceDN w:val="0"/>
        <w:spacing w:after="0" w:line="240" w:lineRule="auto"/>
        <w:jc w:val="center"/>
        <w:rPr>
          <w:rFonts w:ascii="Times New Roman" w:eastAsia="Times New Roman" w:hAnsi="Times New Roman"/>
          <w:b/>
          <w:sz w:val="16"/>
          <w:szCs w:val="16"/>
          <w:lang w:eastAsia="ru-RU"/>
        </w:rPr>
      </w:pPr>
      <w:r w:rsidRPr="00DC5A45">
        <w:rPr>
          <w:rFonts w:ascii="Times New Roman" w:eastAsia="Times New Roman" w:hAnsi="Times New Roman"/>
          <w:b/>
          <w:sz w:val="16"/>
          <w:szCs w:val="16"/>
          <w:lang w:eastAsia="ru-RU"/>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AD1AC9" w:rsidRPr="00DC5A45" w14:paraId="74F54E35" w14:textId="77777777" w:rsidTr="000E05C9">
        <w:trPr>
          <w:trHeight w:val="299"/>
        </w:trPr>
        <w:tc>
          <w:tcPr>
            <w:tcW w:w="2552" w:type="dxa"/>
            <w:tcBorders>
              <w:top w:val="nil"/>
              <w:left w:val="nil"/>
              <w:bottom w:val="nil"/>
              <w:right w:val="nil"/>
            </w:tcBorders>
          </w:tcPr>
          <w:p w14:paraId="26C784A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4F38F746"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Дата выдачи</w:t>
            </w:r>
          </w:p>
        </w:tc>
        <w:tc>
          <w:tcPr>
            <w:tcW w:w="1418" w:type="dxa"/>
            <w:tcBorders>
              <w:top w:val="single" w:sz="4" w:space="0" w:color="auto"/>
              <w:left w:val="single" w:sz="4" w:space="0" w:color="auto"/>
              <w:bottom w:val="single" w:sz="4" w:space="0" w:color="auto"/>
            </w:tcBorders>
          </w:tcPr>
          <w:p w14:paraId="577314E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A2FC79D" w14:textId="77777777" w:rsidTr="000E05C9">
        <w:tc>
          <w:tcPr>
            <w:tcW w:w="2552" w:type="dxa"/>
            <w:tcBorders>
              <w:top w:val="nil"/>
              <w:left w:val="nil"/>
              <w:bottom w:val="nil"/>
              <w:right w:val="nil"/>
            </w:tcBorders>
          </w:tcPr>
          <w:p w14:paraId="01C6503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3000760C"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1CBD6DF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3A1998CF" w14:textId="77777777" w:rsidTr="000E05C9">
        <w:tblPrEx>
          <w:tblBorders>
            <w:right w:val="none" w:sz="0" w:space="0" w:color="auto"/>
          </w:tblBorders>
        </w:tblPrEx>
        <w:tc>
          <w:tcPr>
            <w:tcW w:w="10207" w:type="dxa"/>
            <w:gridSpan w:val="4"/>
            <w:tcBorders>
              <w:top w:val="nil"/>
              <w:left w:val="nil"/>
              <w:bottom w:val="nil"/>
              <w:right w:val="nil"/>
            </w:tcBorders>
          </w:tcPr>
          <w:p w14:paraId="06099EB1"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Информация о гаранте, принципале, бенефициаре</w:t>
            </w:r>
          </w:p>
        </w:tc>
      </w:tr>
      <w:tr w:rsidR="00AD1AC9" w:rsidRPr="00DC5A45" w14:paraId="4EF92E3C" w14:textId="77777777" w:rsidTr="000E05C9">
        <w:tc>
          <w:tcPr>
            <w:tcW w:w="2552" w:type="dxa"/>
            <w:tcBorders>
              <w:top w:val="nil"/>
              <w:left w:val="nil"/>
              <w:bottom w:val="nil"/>
              <w:right w:val="nil"/>
            </w:tcBorders>
          </w:tcPr>
          <w:p w14:paraId="030812F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tcBorders>
              <w:top w:val="nil"/>
              <w:left w:val="nil"/>
              <w:bottom w:val="nil"/>
              <w:right w:val="nil"/>
            </w:tcBorders>
          </w:tcPr>
          <w:p w14:paraId="67CD734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tcPr>
          <w:p w14:paraId="4FCCAFA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tcPr>
          <w:p w14:paraId="7A7AAAD9"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Коды</w:t>
            </w:r>
          </w:p>
        </w:tc>
      </w:tr>
      <w:tr w:rsidR="00AD1AC9" w:rsidRPr="00DC5A45" w14:paraId="7F35B22C" w14:textId="77777777" w:rsidTr="000E05C9">
        <w:tc>
          <w:tcPr>
            <w:tcW w:w="2552" w:type="dxa"/>
            <w:vMerge w:val="restart"/>
            <w:tcBorders>
              <w:top w:val="nil"/>
              <w:left w:val="nil"/>
              <w:bottom w:val="nil"/>
              <w:right w:val="nil"/>
            </w:tcBorders>
          </w:tcPr>
          <w:p w14:paraId="486F80B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Полное наименование гаранта</w:t>
            </w:r>
          </w:p>
        </w:tc>
        <w:tc>
          <w:tcPr>
            <w:tcW w:w="5103" w:type="dxa"/>
            <w:vMerge w:val="restart"/>
            <w:tcBorders>
              <w:top w:val="nil"/>
              <w:left w:val="nil"/>
              <w:bottom w:val="single" w:sz="4" w:space="0" w:color="auto"/>
              <w:right w:val="nil"/>
            </w:tcBorders>
            <w:vAlign w:val="bottom"/>
          </w:tcPr>
          <w:p w14:paraId="78AB0E21"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 </w:t>
            </w:r>
          </w:p>
        </w:tc>
        <w:tc>
          <w:tcPr>
            <w:tcW w:w="1134" w:type="dxa"/>
            <w:tcBorders>
              <w:top w:val="nil"/>
              <w:left w:val="nil"/>
              <w:bottom w:val="nil"/>
              <w:right w:val="single" w:sz="4" w:space="0" w:color="auto"/>
            </w:tcBorders>
            <w:vAlign w:val="bottom"/>
          </w:tcPr>
          <w:p w14:paraId="5549F3A9"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nil"/>
            </w:tcBorders>
            <w:vAlign w:val="bottom"/>
          </w:tcPr>
          <w:p w14:paraId="111574F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AA3F3DA" w14:textId="77777777" w:rsidTr="000E05C9">
        <w:tc>
          <w:tcPr>
            <w:tcW w:w="2552" w:type="dxa"/>
            <w:vMerge/>
            <w:tcBorders>
              <w:top w:val="nil"/>
              <w:left w:val="nil"/>
              <w:bottom w:val="nil"/>
              <w:right w:val="nil"/>
            </w:tcBorders>
          </w:tcPr>
          <w:p w14:paraId="4A013EE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2CD682E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C67A13E"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КПП</w:t>
            </w:r>
          </w:p>
        </w:tc>
        <w:tc>
          <w:tcPr>
            <w:tcW w:w="1418" w:type="dxa"/>
            <w:tcBorders>
              <w:top w:val="nil"/>
              <w:left w:val="single" w:sz="4" w:space="0" w:color="auto"/>
              <w:bottom w:val="single" w:sz="4" w:space="0" w:color="auto"/>
            </w:tcBorders>
            <w:vAlign w:val="bottom"/>
          </w:tcPr>
          <w:p w14:paraId="6EA1A781"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AADE6FF" w14:textId="77777777" w:rsidTr="000E05C9">
        <w:tc>
          <w:tcPr>
            <w:tcW w:w="2552" w:type="dxa"/>
            <w:vMerge/>
            <w:tcBorders>
              <w:top w:val="nil"/>
              <w:left w:val="nil"/>
              <w:bottom w:val="nil"/>
              <w:right w:val="nil"/>
            </w:tcBorders>
          </w:tcPr>
          <w:p w14:paraId="0ECED2EE"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2F7EBB0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BDA72E2"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БИК </w:t>
            </w:r>
          </w:p>
        </w:tc>
        <w:tc>
          <w:tcPr>
            <w:tcW w:w="1418" w:type="dxa"/>
            <w:tcBorders>
              <w:top w:val="single" w:sz="4" w:space="0" w:color="auto"/>
              <w:left w:val="single" w:sz="4" w:space="0" w:color="auto"/>
              <w:bottom w:val="single" w:sz="4" w:space="0" w:color="auto"/>
            </w:tcBorders>
            <w:vAlign w:val="bottom"/>
          </w:tcPr>
          <w:p w14:paraId="7676126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48B73F5" w14:textId="77777777" w:rsidTr="000E05C9">
        <w:tc>
          <w:tcPr>
            <w:tcW w:w="2552" w:type="dxa"/>
            <w:tcBorders>
              <w:top w:val="nil"/>
              <w:left w:val="nil"/>
              <w:bottom w:val="nil"/>
              <w:right w:val="nil"/>
            </w:tcBorders>
          </w:tcPr>
          <w:p w14:paraId="6C8380C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Идентификационный код гаранта</w:t>
            </w:r>
          </w:p>
        </w:tc>
        <w:tc>
          <w:tcPr>
            <w:tcW w:w="5103" w:type="dxa"/>
            <w:tcBorders>
              <w:top w:val="single" w:sz="4" w:space="0" w:color="auto"/>
              <w:left w:val="nil"/>
              <w:bottom w:val="single" w:sz="4" w:space="0" w:color="auto"/>
              <w:right w:val="nil"/>
            </w:tcBorders>
            <w:vAlign w:val="bottom"/>
          </w:tcPr>
          <w:p w14:paraId="0BF13335"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F46401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vAlign w:val="bottom"/>
          </w:tcPr>
          <w:p w14:paraId="0516536F"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p>
        </w:tc>
      </w:tr>
      <w:tr w:rsidR="00AD1AC9" w:rsidRPr="00DC5A45" w14:paraId="435DF392" w14:textId="77777777" w:rsidTr="000E05C9">
        <w:tc>
          <w:tcPr>
            <w:tcW w:w="2552" w:type="dxa"/>
            <w:tcBorders>
              <w:top w:val="nil"/>
              <w:left w:val="nil"/>
              <w:bottom w:val="nil"/>
              <w:right w:val="nil"/>
            </w:tcBorders>
          </w:tcPr>
          <w:p w14:paraId="34EC656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6BFB13B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1A30DBAE"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3">
              <w:r w:rsidRPr="00DC5A45">
                <w:rPr>
                  <w:rFonts w:ascii="Times New Roman" w:eastAsia="Times New Roman" w:hAnsi="Times New Roman"/>
                  <w:sz w:val="16"/>
                  <w:szCs w:val="16"/>
                  <w:lang w:eastAsia="ru-RU"/>
                </w:rPr>
                <w:t>ОКТМО</w:t>
              </w:r>
            </w:hyperlink>
            <w:r w:rsidRPr="00DC5A45">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5F6867A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6A868B80" w14:textId="77777777" w:rsidTr="000E05C9">
        <w:tblPrEx>
          <w:tblBorders>
            <w:right w:val="none" w:sz="0" w:space="0" w:color="auto"/>
          </w:tblBorders>
        </w:tblPrEx>
        <w:tc>
          <w:tcPr>
            <w:tcW w:w="2552" w:type="dxa"/>
            <w:tcBorders>
              <w:top w:val="nil"/>
              <w:left w:val="nil"/>
              <w:bottom w:val="nil"/>
              <w:right w:val="nil"/>
            </w:tcBorders>
          </w:tcPr>
          <w:p w14:paraId="065609D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2DC398B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43C5FBF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1D5F427E"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6A88202" w14:textId="77777777" w:rsidTr="000E05C9">
        <w:tc>
          <w:tcPr>
            <w:tcW w:w="2552" w:type="dxa"/>
            <w:vMerge w:val="restart"/>
            <w:tcBorders>
              <w:top w:val="nil"/>
              <w:left w:val="nil"/>
              <w:bottom w:val="nil"/>
              <w:right w:val="nil"/>
            </w:tcBorders>
          </w:tcPr>
          <w:p w14:paraId="46A2A26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Полное наименование принципала</w:t>
            </w:r>
          </w:p>
        </w:tc>
        <w:tc>
          <w:tcPr>
            <w:tcW w:w="5103" w:type="dxa"/>
            <w:vMerge w:val="restart"/>
            <w:tcBorders>
              <w:top w:val="nil"/>
              <w:left w:val="nil"/>
              <w:bottom w:val="single" w:sz="4" w:space="0" w:color="auto"/>
              <w:right w:val="nil"/>
            </w:tcBorders>
          </w:tcPr>
          <w:p w14:paraId="683C979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77905DB5"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ИНН </w:t>
            </w:r>
          </w:p>
        </w:tc>
        <w:tc>
          <w:tcPr>
            <w:tcW w:w="1418" w:type="dxa"/>
            <w:tcBorders>
              <w:top w:val="single" w:sz="4" w:space="0" w:color="auto"/>
              <w:left w:val="single" w:sz="4" w:space="0" w:color="auto"/>
              <w:bottom w:val="single" w:sz="4" w:space="0" w:color="auto"/>
            </w:tcBorders>
            <w:vAlign w:val="bottom"/>
          </w:tcPr>
          <w:p w14:paraId="7867F17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3CCD840E" w14:textId="77777777" w:rsidTr="000E05C9">
        <w:tc>
          <w:tcPr>
            <w:tcW w:w="2552" w:type="dxa"/>
            <w:vMerge/>
            <w:tcBorders>
              <w:top w:val="nil"/>
              <w:left w:val="nil"/>
              <w:bottom w:val="nil"/>
              <w:right w:val="nil"/>
            </w:tcBorders>
          </w:tcPr>
          <w:p w14:paraId="49905DB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4268314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236B3E1"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КПП </w:t>
            </w:r>
          </w:p>
        </w:tc>
        <w:tc>
          <w:tcPr>
            <w:tcW w:w="1418" w:type="dxa"/>
            <w:tcBorders>
              <w:top w:val="single" w:sz="4" w:space="0" w:color="auto"/>
              <w:left w:val="single" w:sz="4" w:space="0" w:color="auto"/>
              <w:bottom w:val="single" w:sz="4" w:space="0" w:color="auto"/>
            </w:tcBorders>
            <w:vAlign w:val="bottom"/>
          </w:tcPr>
          <w:p w14:paraId="779F7EB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62EF10C7" w14:textId="77777777" w:rsidTr="000E05C9">
        <w:tc>
          <w:tcPr>
            <w:tcW w:w="2552" w:type="dxa"/>
            <w:tcBorders>
              <w:top w:val="nil"/>
              <w:left w:val="nil"/>
              <w:bottom w:val="nil"/>
              <w:right w:val="nil"/>
            </w:tcBorders>
          </w:tcPr>
          <w:p w14:paraId="334FE8E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BA5A06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C07971D"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4">
              <w:r w:rsidRPr="00DC5A45">
                <w:rPr>
                  <w:rFonts w:ascii="Times New Roman" w:eastAsia="Times New Roman" w:hAnsi="Times New Roman"/>
                  <w:sz w:val="16"/>
                  <w:szCs w:val="16"/>
                  <w:lang w:eastAsia="ru-RU"/>
                </w:rPr>
                <w:t>ОКТМО</w:t>
              </w:r>
            </w:hyperlink>
            <w:r w:rsidRPr="00DC5A45">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0A3D0B81"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p>
        </w:tc>
      </w:tr>
      <w:tr w:rsidR="00AD1AC9" w:rsidRPr="00DC5A45" w14:paraId="34865280" w14:textId="77777777" w:rsidTr="000E05C9">
        <w:tblPrEx>
          <w:tblBorders>
            <w:right w:val="none" w:sz="0" w:space="0" w:color="auto"/>
          </w:tblBorders>
        </w:tblPrEx>
        <w:tc>
          <w:tcPr>
            <w:tcW w:w="2552" w:type="dxa"/>
            <w:tcBorders>
              <w:top w:val="nil"/>
              <w:left w:val="nil"/>
              <w:bottom w:val="nil"/>
              <w:right w:val="nil"/>
            </w:tcBorders>
          </w:tcPr>
          <w:p w14:paraId="086395F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6F7DA96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42D8D1D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12F74E5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2BC31C1" w14:textId="77777777" w:rsidTr="000E05C9">
        <w:tc>
          <w:tcPr>
            <w:tcW w:w="2552" w:type="dxa"/>
            <w:vMerge w:val="restart"/>
            <w:tcBorders>
              <w:top w:val="nil"/>
              <w:left w:val="nil"/>
              <w:bottom w:val="nil"/>
              <w:right w:val="nil"/>
            </w:tcBorders>
          </w:tcPr>
          <w:p w14:paraId="2017D6F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Полное наименование бенефициара</w:t>
            </w:r>
          </w:p>
        </w:tc>
        <w:tc>
          <w:tcPr>
            <w:tcW w:w="5103" w:type="dxa"/>
            <w:vMerge w:val="restart"/>
            <w:tcBorders>
              <w:top w:val="nil"/>
              <w:left w:val="nil"/>
              <w:bottom w:val="single" w:sz="4" w:space="0" w:color="auto"/>
              <w:right w:val="nil"/>
            </w:tcBorders>
          </w:tcPr>
          <w:p w14:paraId="4D9F5D42" w14:textId="77777777" w:rsidR="00AD1AC9" w:rsidRPr="00DC5A45" w:rsidRDefault="007B17CC"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Наименование государственного заказчика согласно номера закупки"/>
                <w:tag w:val="SP0026"/>
                <w:id w:val="-1476138176"/>
                <w:placeholder>
                  <w:docPart w:val="886AB86E08904973AADBA172AF563FB1"/>
                </w:placeholder>
              </w:sdtPr>
              <w:sdtEndPr/>
              <w:sdtContent>
                <w:r w:rsidR="00AD1AC9" w:rsidRPr="00DC5A45">
                  <w:rPr>
                    <w:rFonts w:ascii="Times New Roman" w:eastAsia="Times New Roman" w:hAnsi="Times New Roman"/>
                    <w:sz w:val="16"/>
                    <w:szCs w:val="16"/>
                    <w:lang w:eastAsia="ru-RU"/>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75C99367"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single" w:sz="4" w:space="0" w:color="auto"/>
            </w:tcBorders>
          </w:tcPr>
          <w:p w14:paraId="5128BBDF" w14:textId="77777777" w:rsidR="00AD1AC9" w:rsidRPr="00DC5A45" w:rsidRDefault="007B17CC"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ИНН государственного заказчика согласно номера закупки на ООС (и"/>
                <w:tag w:val="SP0027"/>
                <w:id w:val="1707524110"/>
                <w:placeholder>
                  <w:docPart w:val="07E57F4D8FA747D8B5DA0188D28300E7"/>
                </w:placeholder>
              </w:sdtPr>
              <w:sdtEndPr/>
              <w:sdtContent>
                <w:r w:rsidR="00AD1AC9" w:rsidRPr="00DC5A45">
                  <w:rPr>
                    <w:rFonts w:ascii="Times New Roman" w:eastAsia="Times New Roman" w:hAnsi="Times New Roman"/>
                    <w:sz w:val="16"/>
                    <w:szCs w:val="16"/>
                    <w:lang w:eastAsia="ru-RU"/>
                  </w:rPr>
                  <w:t>1435115270</w:t>
                </w:r>
              </w:sdtContent>
            </w:sdt>
          </w:p>
        </w:tc>
      </w:tr>
      <w:tr w:rsidR="00AD1AC9" w:rsidRPr="00DC5A45" w14:paraId="68A8BC71" w14:textId="77777777" w:rsidTr="000E05C9">
        <w:tc>
          <w:tcPr>
            <w:tcW w:w="2552" w:type="dxa"/>
            <w:vMerge/>
            <w:tcBorders>
              <w:top w:val="nil"/>
              <w:left w:val="nil"/>
              <w:bottom w:val="nil"/>
              <w:right w:val="nil"/>
            </w:tcBorders>
          </w:tcPr>
          <w:p w14:paraId="28CD877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6FD3A01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4B1C92F"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КПП</w:t>
            </w:r>
          </w:p>
        </w:tc>
        <w:tc>
          <w:tcPr>
            <w:tcW w:w="1418" w:type="dxa"/>
            <w:tcBorders>
              <w:top w:val="single" w:sz="4" w:space="0" w:color="auto"/>
              <w:left w:val="single" w:sz="4" w:space="0" w:color="auto"/>
              <w:bottom w:val="single" w:sz="4" w:space="0" w:color="auto"/>
            </w:tcBorders>
          </w:tcPr>
          <w:p w14:paraId="537FCB57" w14:textId="77777777" w:rsidR="00AD1AC9" w:rsidRPr="00DC5A45" w:rsidRDefault="007B17CC"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КПП бенефициара"/>
                <w:tag w:val="SP0029"/>
                <w:id w:val="1104311953"/>
                <w:placeholder>
                  <w:docPart w:val="5B71CA3CDFB64B8880A09E3E44814DA9"/>
                </w:placeholder>
              </w:sdtPr>
              <w:sdtEndPr/>
              <w:sdtContent>
                <w:r w:rsidR="00AD1AC9" w:rsidRPr="00DC5A45">
                  <w:rPr>
                    <w:rFonts w:ascii="Times New Roman" w:eastAsia="Times New Roman" w:hAnsi="Times New Roman"/>
                    <w:sz w:val="16"/>
                    <w:szCs w:val="16"/>
                    <w:lang w:eastAsia="ru-RU"/>
                  </w:rPr>
                  <w:t>143501001</w:t>
                </w:r>
              </w:sdtContent>
            </w:sdt>
          </w:p>
        </w:tc>
      </w:tr>
      <w:tr w:rsidR="00AD1AC9" w:rsidRPr="00DC5A45" w14:paraId="33261313" w14:textId="77777777" w:rsidTr="000E05C9">
        <w:tc>
          <w:tcPr>
            <w:tcW w:w="2552" w:type="dxa"/>
            <w:tcBorders>
              <w:top w:val="nil"/>
              <w:left w:val="nil"/>
              <w:bottom w:val="nil"/>
              <w:right w:val="nil"/>
            </w:tcBorders>
          </w:tcPr>
          <w:p w14:paraId="2C523436"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68A9CA71" w14:textId="77777777" w:rsidR="00AD1AC9" w:rsidRPr="00DC5A45" w:rsidRDefault="007B17CC"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Адрес регистрации государственного заказчика согласно номера зак"/>
                <w:tag w:val="SP0030"/>
                <w:id w:val="-65264486"/>
                <w:placeholder>
                  <w:docPart w:val="B7EA5D98C47A46A9944D1641DE3F7DEC"/>
                </w:placeholder>
              </w:sdtPr>
              <w:sdtEndPr/>
              <w:sdtContent>
                <w:r w:rsidR="00AD1AC9" w:rsidRPr="00DC5A45">
                  <w:rPr>
                    <w:rFonts w:ascii="Times New Roman" w:eastAsia="Times New Roman" w:hAnsi="Times New Roman"/>
                    <w:sz w:val="16"/>
                    <w:szCs w:val="16"/>
                    <w:lang w:eastAsia="ru-RU"/>
                  </w:rPr>
                  <w:t>677000, Саха /Якутия/, Якутск, Чиряева, дом 3</w:t>
                </w:r>
              </w:sdtContent>
            </w:sdt>
          </w:p>
          <w:p w14:paraId="54C82E3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Телефон: </w:t>
            </w:r>
            <w:sdt>
              <w:sdtPr>
                <w:rPr>
                  <w:rFonts w:ascii="Times New Roman" w:eastAsia="Times New Roman" w:hAnsi="Times New Roman"/>
                  <w:sz w:val="16"/>
                  <w:szCs w:val="16"/>
                  <w:lang w:eastAsia="ru-RU"/>
                </w:rPr>
                <w:alias w:val="Телефон бенефициара"/>
                <w:tag w:val="SP1767"/>
                <w:id w:val="1980500966"/>
                <w:placeholder>
                  <w:docPart w:val="1B52C0F56B744A929B306E445B060CE9"/>
                </w:placeholder>
              </w:sdtPr>
              <w:sdtEndPr/>
              <w:sdtContent>
                <w:r w:rsidRPr="00DC5A45">
                  <w:rPr>
                    <w:rFonts w:ascii="Times New Roman" w:eastAsia="Times New Roman" w:hAnsi="Times New Roman"/>
                    <w:sz w:val="16"/>
                    <w:szCs w:val="16"/>
                    <w:lang w:eastAsia="ru-RU"/>
                  </w:rPr>
                  <w:t>-</w:t>
                </w:r>
              </w:sdtContent>
            </w:sdt>
          </w:p>
          <w:p w14:paraId="1EA0B8D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val="en-US" w:eastAsia="ru-RU"/>
              </w:rPr>
              <w:t>e</w:t>
            </w:r>
            <w:r w:rsidRPr="00DC5A45">
              <w:rPr>
                <w:rFonts w:ascii="Times New Roman" w:eastAsia="Times New Roman" w:hAnsi="Times New Roman"/>
                <w:sz w:val="16"/>
                <w:szCs w:val="16"/>
                <w:lang w:eastAsia="ru-RU"/>
              </w:rPr>
              <w:t>-</w:t>
            </w:r>
            <w:r w:rsidRPr="00DC5A45">
              <w:rPr>
                <w:rFonts w:ascii="Times New Roman" w:eastAsia="Times New Roman" w:hAnsi="Times New Roman"/>
                <w:sz w:val="16"/>
                <w:szCs w:val="16"/>
                <w:lang w:val="en-US" w:eastAsia="ru-RU"/>
              </w:rPr>
              <w:t>mail</w:t>
            </w:r>
            <w:r w:rsidRPr="00DC5A45">
              <w:rPr>
                <w:rFonts w:ascii="Times New Roman" w:eastAsia="Times New Roman" w:hAnsi="Times New Roman"/>
                <w:sz w:val="16"/>
                <w:szCs w:val="16"/>
                <w:lang w:eastAsia="ru-RU"/>
              </w:rPr>
              <w:t xml:space="preserve">: </w:t>
            </w:r>
            <w:sdt>
              <w:sdtPr>
                <w:rPr>
                  <w:rFonts w:ascii="Times New Roman" w:eastAsia="Times New Roman" w:hAnsi="Times New Roman"/>
                  <w:sz w:val="16"/>
                  <w:szCs w:val="16"/>
                  <w:lang w:eastAsia="ru-RU"/>
                </w:rPr>
                <w:alias w:val="E-mail бенефициара"/>
                <w:tag w:val="SP1768"/>
                <w:id w:val="-911623988"/>
                <w:placeholder>
                  <w:docPart w:val="5C2168142C7A44F7B661F5C13A02AB9C"/>
                </w:placeholder>
              </w:sdtPr>
              <w:sdtEndPr/>
              <w:sdtContent>
                <w:r w:rsidRPr="00DC5A45">
                  <w:rPr>
                    <w:rFonts w:ascii="Times New Roman" w:eastAsia="Times New Roman" w:hAnsi="Times New Roman"/>
                    <w:sz w:val="16"/>
                    <w:szCs w:val="16"/>
                    <w:lang w:eastAsia="ru-RU"/>
                  </w:rPr>
                  <w:t>oil@ynp.ru</w:t>
                </w:r>
              </w:sdtContent>
            </w:sdt>
          </w:p>
        </w:tc>
        <w:tc>
          <w:tcPr>
            <w:tcW w:w="1134" w:type="dxa"/>
            <w:tcBorders>
              <w:top w:val="nil"/>
              <w:left w:val="nil"/>
              <w:bottom w:val="nil"/>
              <w:right w:val="single" w:sz="4" w:space="0" w:color="auto"/>
            </w:tcBorders>
            <w:vAlign w:val="bottom"/>
          </w:tcPr>
          <w:p w14:paraId="16DEC115"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5">
              <w:r w:rsidRPr="00DC5A45">
                <w:rPr>
                  <w:rFonts w:ascii="Times New Roman" w:eastAsia="Times New Roman" w:hAnsi="Times New Roman"/>
                  <w:sz w:val="16"/>
                  <w:szCs w:val="16"/>
                  <w:lang w:eastAsia="ru-RU"/>
                </w:rPr>
                <w:t>ОКТМО</w:t>
              </w:r>
            </w:hyperlink>
          </w:p>
        </w:tc>
        <w:tc>
          <w:tcPr>
            <w:tcW w:w="1418" w:type="dxa"/>
            <w:tcBorders>
              <w:top w:val="single" w:sz="4" w:space="0" w:color="auto"/>
              <w:left w:val="single" w:sz="4" w:space="0" w:color="auto"/>
              <w:bottom w:val="single" w:sz="4" w:space="0" w:color="auto"/>
            </w:tcBorders>
          </w:tcPr>
          <w:p w14:paraId="7AA1FAF9" w14:textId="77777777" w:rsidR="00AD1AC9" w:rsidRPr="00DC5A45" w:rsidRDefault="007B17CC" w:rsidP="000E05C9">
            <w:pPr>
              <w:widowControl w:val="0"/>
              <w:autoSpaceDE w:val="0"/>
              <w:autoSpaceDN w:val="0"/>
              <w:spacing w:after="0" w:line="240" w:lineRule="auto"/>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ОКТМО бенефициара"/>
                <w:tag w:val="SP1769"/>
                <w:id w:val="-765770161"/>
                <w:placeholder>
                  <w:docPart w:val="15B86236707D4D539E1E08B634C228F6"/>
                </w:placeholder>
              </w:sdtPr>
              <w:sdtEndPr/>
              <w:sdtContent>
                <w:r w:rsidR="00AD1AC9" w:rsidRPr="00DC5A45">
                  <w:rPr>
                    <w:rFonts w:ascii="Times New Roman" w:eastAsia="Times New Roman" w:hAnsi="Times New Roman"/>
                    <w:sz w:val="16"/>
                    <w:szCs w:val="16"/>
                    <w:lang w:eastAsia="ru-RU"/>
                  </w:rPr>
                  <w:t>98701000001</w:t>
                </w:r>
              </w:sdtContent>
            </w:sdt>
          </w:p>
        </w:tc>
      </w:tr>
      <w:tr w:rsidR="00AD1AC9" w:rsidRPr="00DC5A45" w14:paraId="36405F2E" w14:textId="77777777" w:rsidTr="000E05C9">
        <w:tc>
          <w:tcPr>
            <w:tcW w:w="10207" w:type="dxa"/>
            <w:gridSpan w:val="4"/>
            <w:tcBorders>
              <w:top w:val="nil"/>
              <w:left w:val="nil"/>
              <w:bottom w:val="nil"/>
              <w:right w:val="nil"/>
            </w:tcBorders>
            <w:vAlign w:val="bottom"/>
          </w:tcPr>
          <w:p w14:paraId="56B69A0A"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Информация о закупке, для обеспечения договора, заключаемого при осуществлении которой, предоставляется независимая гарантия</w:t>
            </w:r>
          </w:p>
        </w:tc>
      </w:tr>
      <w:tr w:rsidR="00AD1AC9" w:rsidRPr="00DC5A45" w14:paraId="349B6C6B" w14:textId="77777777" w:rsidTr="000E05C9">
        <w:tc>
          <w:tcPr>
            <w:tcW w:w="2552" w:type="dxa"/>
            <w:tcBorders>
              <w:top w:val="nil"/>
              <w:left w:val="nil"/>
              <w:bottom w:val="nil"/>
              <w:right w:val="nil"/>
            </w:tcBorders>
          </w:tcPr>
          <w:p w14:paraId="5E90309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Номер извещения об осуществлении закупки</w:t>
            </w:r>
          </w:p>
        </w:tc>
        <w:tc>
          <w:tcPr>
            <w:tcW w:w="5103" w:type="dxa"/>
            <w:tcBorders>
              <w:top w:val="nil"/>
              <w:left w:val="nil"/>
              <w:bottom w:val="single" w:sz="4" w:space="0" w:color="auto"/>
              <w:right w:val="nil"/>
            </w:tcBorders>
          </w:tcPr>
          <w:p w14:paraId="5CA5ED1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6486A24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1C0CDD8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393E8B15" w14:textId="77777777" w:rsidTr="000E05C9">
        <w:tc>
          <w:tcPr>
            <w:tcW w:w="2552" w:type="dxa"/>
            <w:tcBorders>
              <w:top w:val="nil"/>
              <w:left w:val="nil"/>
              <w:bottom w:val="nil"/>
              <w:right w:val="nil"/>
            </w:tcBorders>
          </w:tcPr>
          <w:p w14:paraId="499B1FA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Предмет договора </w:t>
            </w:r>
          </w:p>
        </w:tc>
        <w:tc>
          <w:tcPr>
            <w:tcW w:w="5103" w:type="dxa"/>
            <w:tcBorders>
              <w:top w:val="single" w:sz="4" w:space="0" w:color="auto"/>
              <w:left w:val="nil"/>
              <w:bottom w:val="single" w:sz="4" w:space="0" w:color="auto"/>
              <w:right w:val="nil"/>
            </w:tcBorders>
          </w:tcPr>
          <w:p w14:paraId="5F1B5C1B" w14:textId="77777777" w:rsidR="00AD1AC9" w:rsidRPr="00DC5A45" w:rsidRDefault="007B17CC"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Предмет закупки"/>
                <w:tag w:val="SP0002"/>
                <w:id w:val="-1563862007"/>
                <w:placeholder>
                  <w:docPart w:val="F58030E1BBD843B3B1946893FE03F4E6"/>
                </w:placeholder>
                <w:showingPlcHdr/>
              </w:sdtPr>
              <w:sdtEndPr/>
              <w:sdtContent>
                <w:r w:rsidR="00AD1AC9" w:rsidRPr="00DC5A45">
                  <w:rPr>
                    <w:rFonts w:ascii="Times New Roman" w:eastAsia="Times New Roman" w:hAnsi="Times New Roman"/>
                    <w:color w:val="808080"/>
                    <w:sz w:val="28"/>
                    <w:szCs w:val="28"/>
                    <w:lang w:eastAsia="ru-RU"/>
                  </w:rPr>
                  <w:t>Место для ввода текста.</w:t>
                </w:r>
              </w:sdtContent>
            </w:sdt>
          </w:p>
        </w:tc>
        <w:tc>
          <w:tcPr>
            <w:tcW w:w="1134" w:type="dxa"/>
            <w:tcBorders>
              <w:top w:val="nil"/>
              <w:left w:val="nil"/>
              <w:bottom w:val="nil"/>
              <w:right w:val="nil"/>
            </w:tcBorders>
          </w:tcPr>
          <w:p w14:paraId="37A9685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791517C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188AA07" w14:textId="77777777" w:rsidTr="000E05C9">
        <w:tc>
          <w:tcPr>
            <w:tcW w:w="10207" w:type="dxa"/>
            <w:gridSpan w:val="4"/>
            <w:tcBorders>
              <w:top w:val="nil"/>
              <w:left w:val="nil"/>
              <w:bottom w:val="nil"/>
              <w:right w:val="nil"/>
            </w:tcBorders>
          </w:tcPr>
          <w:p w14:paraId="2F6A7148"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Условия независимой гарантии</w:t>
            </w:r>
          </w:p>
        </w:tc>
      </w:tr>
      <w:tr w:rsidR="00AD1AC9" w:rsidRPr="00DC5A45" w14:paraId="0A0EC6EF" w14:textId="77777777" w:rsidTr="000E05C9">
        <w:tc>
          <w:tcPr>
            <w:tcW w:w="2552" w:type="dxa"/>
            <w:tcBorders>
              <w:top w:val="nil"/>
              <w:left w:val="nil"/>
              <w:bottom w:val="nil"/>
              <w:right w:val="nil"/>
            </w:tcBorders>
          </w:tcPr>
          <w:p w14:paraId="12EFA45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0E80504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6B93C5B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single" w:sz="4" w:space="0" w:color="auto"/>
              <w:right w:val="nil"/>
            </w:tcBorders>
          </w:tcPr>
          <w:p w14:paraId="1F152A91"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7F898A8E" w14:textId="77777777" w:rsidTr="000E05C9">
        <w:tc>
          <w:tcPr>
            <w:tcW w:w="2552" w:type="dxa"/>
            <w:tcBorders>
              <w:top w:val="nil"/>
              <w:left w:val="nil"/>
              <w:bottom w:val="nil"/>
              <w:right w:val="nil"/>
            </w:tcBorders>
          </w:tcPr>
          <w:p w14:paraId="73F27286"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Наименование валюты</w:t>
            </w:r>
          </w:p>
        </w:tc>
        <w:tc>
          <w:tcPr>
            <w:tcW w:w="5103" w:type="dxa"/>
            <w:tcBorders>
              <w:top w:val="single" w:sz="4" w:space="0" w:color="auto"/>
              <w:left w:val="nil"/>
              <w:bottom w:val="single" w:sz="4" w:space="0" w:color="auto"/>
              <w:right w:val="nil"/>
            </w:tcBorders>
          </w:tcPr>
          <w:p w14:paraId="3720654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Российский рубль</w:t>
            </w:r>
          </w:p>
        </w:tc>
        <w:tc>
          <w:tcPr>
            <w:tcW w:w="1134" w:type="dxa"/>
            <w:tcBorders>
              <w:top w:val="nil"/>
              <w:left w:val="nil"/>
              <w:bottom w:val="nil"/>
              <w:right w:val="single" w:sz="4" w:space="0" w:color="auto"/>
            </w:tcBorders>
          </w:tcPr>
          <w:p w14:paraId="70D96213"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6">
              <w:r w:rsidRPr="00DC5A45">
                <w:rPr>
                  <w:rFonts w:ascii="Times New Roman" w:eastAsia="Times New Roman" w:hAnsi="Times New Roman"/>
                  <w:sz w:val="16"/>
                  <w:szCs w:val="16"/>
                  <w:lang w:eastAsia="ru-RU"/>
                </w:rPr>
                <w:t>ОКВ</w:t>
              </w:r>
            </w:hyperlink>
            <w:r w:rsidRPr="00DC5A45">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tcPr>
          <w:p w14:paraId="5E946F95"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4A88F07" w14:textId="77777777" w:rsidTr="000E05C9">
        <w:tc>
          <w:tcPr>
            <w:tcW w:w="2552" w:type="dxa"/>
            <w:tcBorders>
              <w:top w:val="nil"/>
              <w:left w:val="nil"/>
              <w:bottom w:val="nil"/>
              <w:right w:val="nil"/>
            </w:tcBorders>
          </w:tcPr>
          <w:p w14:paraId="5A956B36"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313ED9C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53345A2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nil"/>
              <w:bottom w:val="nil"/>
              <w:right w:val="nil"/>
            </w:tcBorders>
          </w:tcPr>
          <w:p w14:paraId="1A72E42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571AE4F0" w14:textId="77777777" w:rsidTr="000E05C9">
        <w:tc>
          <w:tcPr>
            <w:tcW w:w="2552" w:type="dxa"/>
            <w:tcBorders>
              <w:top w:val="nil"/>
              <w:left w:val="nil"/>
              <w:bottom w:val="nil"/>
              <w:right w:val="nil"/>
            </w:tcBorders>
          </w:tcPr>
          <w:p w14:paraId="1183E2F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Срок действия независимой гарантии</w:t>
            </w:r>
          </w:p>
        </w:tc>
        <w:tc>
          <w:tcPr>
            <w:tcW w:w="5103" w:type="dxa"/>
            <w:tcBorders>
              <w:top w:val="single" w:sz="4" w:space="0" w:color="auto"/>
              <w:left w:val="nil"/>
              <w:bottom w:val="single" w:sz="4" w:space="0" w:color="auto"/>
              <w:right w:val="nil"/>
            </w:tcBorders>
          </w:tcPr>
          <w:p w14:paraId="0BA745B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2B2A86D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1983247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bl>
    <w:p w14:paraId="3DCDA0C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149CF697" w14:textId="77777777" w:rsidR="00AD1AC9" w:rsidRPr="00DC5A45" w:rsidRDefault="00AD1AC9" w:rsidP="00AD1AC9">
      <w:pPr>
        <w:widowControl w:val="0"/>
        <w:shd w:val="clear" w:color="auto" w:fill="FFFFFF"/>
        <w:tabs>
          <w:tab w:val="left" w:pos="1418"/>
        </w:tabs>
        <w:autoSpaceDE w:val="0"/>
        <w:autoSpaceDN w:val="0"/>
        <w:adjustRightInd w:val="0"/>
        <w:spacing w:after="0" w:line="240" w:lineRule="auto"/>
        <w:contextualSpacing/>
        <w:jc w:val="both"/>
        <w:rPr>
          <w:rFonts w:ascii="Times New Roman" w:eastAsia="Times New Roman" w:hAnsi="Times New Roman" w:cs="Arial"/>
          <w:sz w:val="16"/>
          <w:szCs w:val="16"/>
          <w:lang w:eastAsia="ru-RU"/>
        </w:rPr>
      </w:pPr>
      <w:r w:rsidRPr="00DC5A45">
        <w:rPr>
          <w:rFonts w:ascii="Times New Roman" w:eastAsia="Times New Roman" w:hAnsi="Times New Roman" w:cs="Arial"/>
          <w:sz w:val="16"/>
          <w:szCs w:val="16"/>
          <w:lang w:eastAsia="ru-RU"/>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64ACB69A" w14:textId="77777777" w:rsidR="00AD1AC9" w:rsidRPr="00DC5A45" w:rsidRDefault="00AD1AC9" w:rsidP="00AD1AC9">
      <w:pPr>
        <w:numPr>
          <w:ilvl w:val="0"/>
          <w:numId w:val="35"/>
        </w:numPr>
        <w:autoSpaceDE w:val="0"/>
        <w:autoSpaceDN w:val="0"/>
        <w:adjustRightInd w:val="0"/>
        <w:spacing w:after="0" w:line="240" w:lineRule="auto"/>
        <w:ind w:left="1134" w:firstLine="0"/>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 выплате неустоек (пеней, штрафов), предусмотренных Контрактом;</w:t>
      </w:r>
    </w:p>
    <w:p w14:paraId="50E6112E" w14:textId="77777777" w:rsidR="00AD1AC9" w:rsidRPr="00DC5A45" w:rsidRDefault="00AD1AC9" w:rsidP="00AD1AC9">
      <w:pPr>
        <w:numPr>
          <w:ilvl w:val="0"/>
          <w:numId w:val="35"/>
        </w:numPr>
        <w:autoSpaceDE w:val="0"/>
        <w:autoSpaceDN w:val="0"/>
        <w:adjustRightInd w:val="0"/>
        <w:spacing w:after="0" w:line="240" w:lineRule="auto"/>
        <w:ind w:left="1134" w:firstLine="0"/>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252DE662" w14:textId="77777777" w:rsidR="00AD1AC9" w:rsidRPr="00DC5A45" w:rsidRDefault="00AD1AC9" w:rsidP="00AD1AC9">
      <w:pPr>
        <w:numPr>
          <w:ilvl w:val="0"/>
          <w:numId w:val="35"/>
        </w:numPr>
        <w:autoSpaceDE w:val="0"/>
        <w:autoSpaceDN w:val="0"/>
        <w:adjustRightInd w:val="0"/>
        <w:spacing w:after="0" w:line="240" w:lineRule="auto"/>
        <w:ind w:left="1134" w:firstLine="0"/>
        <w:jc w:val="both"/>
        <w:rPr>
          <w:rFonts w:ascii="Times New Roman" w:eastAsia="Times New Roman" w:hAnsi="Times New Roman"/>
          <w:i/>
          <w:sz w:val="16"/>
          <w:szCs w:val="16"/>
          <w:lang w:eastAsia="ru-RU"/>
        </w:rPr>
      </w:pPr>
      <w:r w:rsidRPr="00DC5A45">
        <w:rPr>
          <w:rFonts w:ascii="Times New Roman" w:eastAsia="Times New Roman" w:hAnsi="Times New Roman"/>
          <w:sz w:val="16"/>
          <w:szCs w:val="16"/>
          <w:lang w:eastAsia="ru-RU"/>
        </w:rPr>
        <w:t>по возврату уплаченной суммы авансового платежа.</w:t>
      </w:r>
    </w:p>
    <w:p w14:paraId="6CEBFAD1"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2. Настоящая независимая гарантия не может быть отозвана гарантом.</w:t>
      </w:r>
    </w:p>
    <w:p w14:paraId="34020D20"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4DBE5F5D"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B5D4B5A"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652089FE"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DC5A45">
        <w:rPr>
          <w:rFonts w:ascii="Times New Roman" w:eastAsia="Times New Roman" w:hAnsi="Times New Roman"/>
          <w:color w:val="0000FF"/>
          <w:sz w:val="16"/>
          <w:szCs w:val="16"/>
          <w:lang w:eastAsia="ru-RU"/>
        </w:rPr>
        <w:t>.</w:t>
      </w:r>
    </w:p>
    <w:p w14:paraId="2C5ACE5C"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7. В случае направления требования бенефициар обязан одновременно с таким требованием направить гаранту:</w:t>
      </w:r>
    </w:p>
    <w:p w14:paraId="32AB6747"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а) расчет суммы, включаемой в требование по настоящей независимой гарантии;</w:t>
      </w:r>
    </w:p>
    <w:p w14:paraId="74A5F00C"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б) документ, содержащий указание на нарушения принципалом обязательств, предусмотренных договором;</w:t>
      </w:r>
    </w:p>
    <w:p w14:paraId="1CF6F3B9"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8F0C15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8. В случае направления требования бенефициаром на бумажном носителе представляются оригиналы предусмотренных </w:t>
      </w:r>
      <w:hyperlink w:anchor="P86">
        <w:r w:rsidRPr="00DC5A45">
          <w:rPr>
            <w:rFonts w:ascii="Times New Roman" w:eastAsia="Times New Roman" w:hAnsi="Times New Roman"/>
            <w:sz w:val="16"/>
            <w:szCs w:val="16"/>
            <w:lang w:eastAsia="ru-RU"/>
          </w:rPr>
          <w:t>пунктом 7</w:t>
        </w:r>
      </w:hyperlink>
      <w:r w:rsidRPr="00DC5A45">
        <w:rPr>
          <w:rFonts w:ascii="Times New Roman" w:eastAsia="Times New Roman" w:hAnsi="Times New Roman"/>
          <w:sz w:val="16"/>
          <w:szCs w:val="16"/>
          <w:lang w:eastAsia="ru-RU"/>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DC5A45">
          <w:rPr>
            <w:rFonts w:ascii="Times New Roman" w:eastAsia="Times New Roman" w:hAnsi="Times New Roman"/>
            <w:sz w:val="16"/>
            <w:szCs w:val="16"/>
            <w:lang w:eastAsia="ru-RU"/>
          </w:rPr>
          <w:t>пунктом 7</w:t>
        </w:r>
      </w:hyperlink>
      <w:r w:rsidRPr="00DC5A45">
        <w:rPr>
          <w:rFonts w:ascii="Times New Roman" w:eastAsia="Times New Roman" w:hAnsi="Times New Roman"/>
          <w:sz w:val="16"/>
          <w:szCs w:val="16"/>
          <w:lang w:eastAsia="ru-RU"/>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57353AB5"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DC5A45">
          <w:rPr>
            <w:rFonts w:ascii="Times New Roman" w:eastAsia="Times New Roman" w:hAnsi="Times New Roman"/>
            <w:sz w:val="16"/>
            <w:szCs w:val="16"/>
            <w:lang w:eastAsia="ru-RU"/>
          </w:rPr>
          <w:t>пунктом 7</w:t>
        </w:r>
      </w:hyperlink>
      <w:r w:rsidRPr="00DC5A45">
        <w:rPr>
          <w:rFonts w:ascii="Times New Roman" w:eastAsia="Times New Roman" w:hAnsi="Times New Roman"/>
          <w:sz w:val="16"/>
          <w:szCs w:val="16"/>
          <w:lang w:eastAsia="ru-RU"/>
        </w:rPr>
        <w:t xml:space="preserve"> настоящей независимой гарантии.</w:t>
      </w:r>
    </w:p>
    <w:p w14:paraId="301A1C61"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
        <w:r w:rsidRPr="00DC5A45">
          <w:rPr>
            <w:rFonts w:ascii="Times New Roman" w:eastAsia="Times New Roman" w:hAnsi="Times New Roman"/>
            <w:sz w:val="16"/>
            <w:szCs w:val="16"/>
            <w:lang w:eastAsia="ru-RU"/>
          </w:rPr>
          <w:t>кодексом</w:t>
        </w:r>
      </w:hyperlink>
      <w:r w:rsidRPr="00DC5A45">
        <w:rPr>
          <w:rFonts w:ascii="Times New Roman" w:eastAsia="Times New Roman" w:hAnsi="Times New Roman"/>
          <w:sz w:val="16"/>
          <w:szCs w:val="16"/>
          <w:lang w:eastAsia="ru-RU"/>
        </w:rPr>
        <w:t xml:space="preserve"> Российской Федерации оснований для отказа в удовлетворении этого требования.</w:t>
      </w:r>
    </w:p>
    <w:p w14:paraId="74BF7AEB"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70DB86B9"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30CC6311"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2C014065"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14. Исключение банка (если настоящая независимая гарантия выдана банком) из перечня, предусмотренного </w:t>
      </w:r>
      <w:hyperlink r:id="rId18">
        <w:r w:rsidRPr="00DC5A45">
          <w:rPr>
            <w:rFonts w:ascii="Times New Roman" w:eastAsia="Times New Roman" w:hAnsi="Times New Roman"/>
            <w:sz w:val="16"/>
            <w:szCs w:val="16"/>
            <w:lang w:eastAsia="ru-RU"/>
          </w:rPr>
          <w:t>частью 1.2 статьи 45</w:t>
        </w:r>
      </w:hyperlink>
      <w:r w:rsidRPr="00DC5A45">
        <w:rPr>
          <w:rFonts w:ascii="Times New Roman" w:eastAsia="Times New Roman" w:hAnsi="Times New Roman"/>
          <w:sz w:val="16"/>
          <w:szCs w:val="16"/>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9">
        <w:r w:rsidRPr="00DC5A45">
          <w:rPr>
            <w:rFonts w:ascii="Times New Roman" w:eastAsia="Times New Roman" w:hAnsi="Times New Roman"/>
            <w:sz w:val="16"/>
            <w:szCs w:val="16"/>
            <w:lang w:eastAsia="ru-RU"/>
          </w:rPr>
          <w:t>законом</w:t>
        </w:r>
      </w:hyperlink>
      <w:r w:rsidRPr="00DC5A45">
        <w:rPr>
          <w:rFonts w:ascii="Times New Roman" w:eastAsia="Times New Roman" w:hAnsi="Times New Roman"/>
          <w:sz w:val="16"/>
          <w:szCs w:val="16"/>
          <w:lang w:eastAsia="ru-RU"/>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r w:rsidRPr="00DC5A45">
          <w:rPr>
            <w:rFonts w:ascii="Times New Roman" w:eastAsia="Times New Roman" w:hAnsi="Times New Roman"/>
            <w:sz w:val="16"/>
            <w:szCs w:val="16"/>
            <w:lang w:eastAsia="ru-RU"/>
          </w:rPr>
          <w:t>частью 1.7</w:t>
        </w:r>
      </w:hyperlink>
      <w:r w:rsidRPr="00DC5A45">
        <w:rPr>
          <w:rFonts w:ascii="Times New Roman" w:eastAsia="Times New Roman" w:hAnsi="Times New Roman"/>
          <w:sz w:val="16"/>
          <w:szCs w:val="16"/>
          <w:lang w:eastAsia="ru-RU"/>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7102587"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15. </w:t>
      </w:r>
      <w:sdt>
        <w:sdtPr>
          <w:rPr>
            <w:rFonts w:ascii="Times New Roman" w:eastAsia="Times New Roman" w:hAnsi="Times New Roman"/>
            <w:sz w:val="16"/>
            <w:szCs w:val="16"/>
            <w:lang w:eastAsia="ru-RU"/>
          </w:rPr>
          <w:alias w:val="Подсудность"/>
          <w:tag w:val="LP0344"/>
          <w:id w:val="190661150"/>
          <w:placeholder>
            <w:docPart w:val="13C843F65071437F9C1239E149B7567B"/>
          </w:placeholder>
        </w:sdtPr>
        <w:sdtEndPr/>
        <w:sdtContent>
          <w:r w:rsidRPr="00DC5A45">
            <w:rPr>
              <w:rFonts w:ascii="Times New Roman" w:eastAsia="Times New Roman" w:hAnsi="Times New Roman"/>
              <w:color w:val="000000"/>
              <w:sz w:val="16"/>
              <w:szCs w:val="16"/>
              <w:shd w:val="clear" w:color="auto" w:fill="FFFFFF"/>
              <w:lang w:eastAsia="ru-RU"/>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517C86C8"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314B7F39"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385C7C0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4F0E2B7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Уполномоченное лицо гаранта</w:t>
      </w:r>
    </w:p>
    <w:p w14:paraId="6DA5A2A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065D021D"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AD1AC9" w:rsidRPr="00DC5A45" w14:paraId="7AA4BD4F" w14:textId="77777777" w:rsidTr="000E05C9">
        <w:tc>
          <w:tcPr>
            <w:tcW w:w="2835" w:type="dxa"/>
            <w:tcBorders>
              <w:top w:val="nil"/>
              <w:left w:val="nil"/>
              <w:bottom w:val="nil"/>
              <w:right w:val="nil"/>
            </w:tcBorders>
            <w:vAlign w:val="bottom"/>
          </w:tcPr>
          <w:p w14:paraId="3926BD5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Доверенность  </w:t>
            </w:r>
          </w:p>
        </w:tc>
        <w:tc>
          <w:tcPr>
            <w:tcW w:w="340" w:type="dxa"/>
            <w:tcBorders>
              <w:top w:val="nil"/>
              <w:left w:val="nil"/>
              <w:bottom w:val="nil"/>
              <w:right w:val="nil"/>
            </w:tcBorders>
          </w:tcPr>
          <w:p w14:paraId="1E39C1C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62" w:type="dxa"/>
            <w:gridSpan w:val="2"/>
            <w:tcBorders>
              <w:top w:val="nil"/>
              <w:left w:val="nil"/>
              <w:bottom w:val="single" w:sz="4" w:space="0" w:color="auto"/>
              <w:right w:val="nil"/>
            </w:tcBorders>
          </w:tcPr>
          <w:p w14:paraId="28CB40EA" w14:textId="77777777" w:rsidR="00AD1AC9" w:rsidRPr="00DC5A45" w:rsidRDefault="007B17CC" w:rsidP="000E05C9">
            <w:pPr>
              <w:widowControl w:val="0"/>
              <w:autoSpaceDE w:val="0"/>
              <w:autoSpaceDN w:val="0"/>
              <w:spacing w:after="0" w:line="240" w:lineRule="auto"/>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Должность имен.пад"/>
                <w:tag w:val="LP0339"/>
                <w:id w:val="-917699300"/>
                <w:showingPlcHdr/>
              </w:sdtPr>
              <w:sdtEndPr/>
              <w:sdtContent>
                <w:r w:rsidR="00AD1AC9" w:rsidRPr="00DC5A45">
                  <w:rPr>
                    <w:rFonts w:ascii="Times New Roman" w:eastAsia="Times New Roman" w:hAnsi="Times New Roman"/>
                    <w:sz w:val="16"/>
                    <w:szCs w:val="16"/>
                    <w:lang w:eastAsia="ru-RU"/>
                  </w:rPr>
                  <w:t xml:space="preserve">     </w:t>
                </w:r>
              </w:sdtContent>
            </w:sdt>
          </w:p>
        </w:tc>
        <w:tc>
          <w:tcPr>
            <w:tcW w:w="340" w:type="dxa"/>
            <w:tcBorders>
              <w:top w:val="nil"/>
              <w:left w:val="nil"/>
              <w:bottom w:val="nil"/>
              <w:right w:val="nil"/>
            </w:tcBorders>
          </w:tcPr>
          <w:p w14:paraId="18861A2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10" w:type="dxa"/>
            <w:tcBorders>
              <w:top w:val="nil"/>
              <w:left w:val="nil"/>
              <w:bottom w:val="single" w:sz="4" w:space="0" w:color="auto"/>
              <w:right w:val="nil"/>
            </w:tcBorders>
          </w:tcPr>
          <w:p w14:paraId="6BA5955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4A5F28A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2254" w:type="dxa"/>
            <w:gridSpan w:val="2"/>
            <w:tcBorders>
              <w:top w:val="nil"/>
              <w:left w:val="nil"/>
              <w:bottom w:val="single" w:sz="4" w:space="0" w:color="auto"/>
              <w:right w:val="nil"/>
            </w:tcBorders>
          </w:tcPr>
          <w:p w14:paraId="3FA6BCC6" w14:textId="77777777" w:rsidR="00AD1AC9" w:rsidRPr="00DC5A45" w:rsidRDefault="007B17CC" w:rsidP="000E05C9">
            <w:pPr>
              <w:widowControl w:val="0"/>
              <w:autoSpaceDE w:val="0"/>
              <w:autoSpaceDN w:val="0"/>
              <w:spacing w:after="0" w:line="240" w:lineRule="auto"/>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ФИО имен. пад"/>
                <w:tag w:val="LP0338"/>
                <w:id w:val="1423141821"/>
              </w:sdtPr>
              <w:sdtEndPr/>
              <w:sdtContent/>
            </w:sdt>
          </w:p>
        </w:tc>
      </w:tr>
      <w:tr w:rsidR="00AD1AC9" w:rsidRPr="00DC5A45" w14:paraId="6AE966E0" w14:textId="77777777" w:rsidTr="000E05C9">
        <w:tc>
          <w:tcPr>
            <w:tcW w:w="2835" w:type="dxa"/>
            <w:tcBorders>
              <w:top w:val="nil"/>
              <w:left w:val="nil"/>
              <w:bottom w:val="nil"/>
              <w:right w:val="nil"/>
            </w:tcBorders>
          </w:tcPr>
          <w:p w14:paraId="1CFF878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11FFC57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62" w:type="dxa"/>
            <w:gridSpan w:val="2"/>
            <w:tcBorders>
              <w:top w:val="single" w:sz="4" w:space="0" w:color="auto"/>
              <w:left w:val="nil"/>
              <w:bottom w:val="nil"/>
              <w:right w:val="nil"/>
            </w:tcBorders>
          </w:tcPr>
          <w:p w14:paraId="1C4794F7"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(должность)</w:t>
            </w:r>
          </w:p>
        </w:tc>
        <w:tc>
          <w:tcPr>
            <w:tcW w:w="340" w:type="dxa"/>
            <w:tcBorders>
              <w:top w:val="nil"/>
              <w:left w:val="nil"/>
              <w:bottom w:val="nil"/>
              <w:right w:val="nil"/>
            </w:tcBorders>
          </w:tcPr>
          <w:p w14:paraId="012A91B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10" w:type="dxa"/>
            <w:tcBorders>
              <w:top w:val="single" w:sz="4" w:space="0" w:color="auto"/>
              <w:left w:val="nil"/>
              <w:bottom w:val="nil"/>
              <w:right w:val="nil"/>
            </w:tcBorders>
          </w:tcPr>
          <w:p w14:paraId="5923CB20"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(подпись)</w:t>
            </w:r>
          </w:p>
        </w:tc>
        <w:tc>
          <w:tcPr>
            <w:tcW w:w="340" w:type="dxa"/>
            <w:tcBorders>
              <w:top w:val="nil"/>
              <w:left w:val="nil"/>
              <w:bottom w:val="nil"/>
              <w:right w:val="nil"/>
            </w:tcBorders>
          </w:tcPr>
          <w:p w14:paraId="4D3481B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2254" w:type="dxa"/>
            <w:gridSpan w:val="2"/>
            <w:tcBorders>
              <w:top w:val="single" w:sz="4" w:space="0" w:color="auto"/>
              <w:left w:val="nil"/>
              <w:bottom w:val="nil"/>
              <w:right w:val="nil"/>
            </w:tcBorders>
          </w:tcPr>
          <w:p w14:paraId="726013ED"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(расшифровка подписи)</w:t>
            </w:r>
          </w:p>
        </w:tc>
      </w:tr>
      <w:tr w:rsidR="00AD1AC9" w:rsidRPr="00DC5A45" w14:paraId="1273E004" w14:textId="77777777" w:rsidTr="000E05C9">
        <w:tc>
          <w:tcPr>
            <w:tcW w:w="3310" w:type="dxa"/>
            <w:gridSpan w:val="3"/>
            <w:tcBorders>
              <w:top w:val="nil"/>
              <w:left w:val="nil"/>
              <w:bottom w:val="nil"/>
              <w:right w:val="nil"/>
            </w:tcBorders>
          </w:tcPr>
          <w:p w14:paraId="171CA24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6471" w:type="dxa"/>
            <w:gridSpan w:val="6"/>
            <w:tcBorders>
              <w:top w:val="nil"/>
              <w:left w:val="nil"/>
              <w:bottom w:val="nil"/>
              <w:right w:val="nil"/>
            </w:tcBorders>
          </w:tcPr>
          <w:p w14:paraId="408A3DD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1E7C3D2C" w14:textId="77777777" w:rsidTr="000E05C9">
        <w:tblPrEx>
          <w:tblBorders>
            <w:right w:val="single" w:sz="4" w:space="0" w:color="auto"/>
          </w:tblBorders>
        </w:tblPrEx>
        <w:tc>
          <w:tcPr>
            <w:tcW w:w="3310" w:type="dxa"/>
            <w:gridSpan w:val="3"/>
            <w:tcBorders>
              <w:top w:val="nil"/>
              <w:left w:val="nil"/>
              <w:bottom w:val="nil"/>
              <w:right w:val="nil"/>
            </w:tcBorders>
          </w:tcPr>
          <w:p w14:paraId="0265AAA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1151BC04"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Лист N</w:t>
            </w:r>
          </w:p>
        </w:tc>
        <w:tc>
          <w:tcPr>
            <w:tcW w:w="1877" w:type="dxa"/>
            <w:tcBorders>
              <w:top w:val="single" w:sz="4" w:space="0" w:color="auto"/>
              <w:left w:val="single" w:sz="4" w:space="0" w:color="auto"/>
              <w:bottom w:val="single" w:sz="4" w:space="0" w:color="auto"/>
            </w:tcBorders>
          </w:tcPr>
          <w:p w14:paraId="07A6A10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 (Один)</w:t>
            </w:r>
          </w:p>
        </w:tc>
      </w:tr>
      <w:tr w:rsidR="00AD1AC9" w:rsidRPr="00DC5A45" w14:paraId="28B0D1AB" w14:textId="77777777" w:rsidTr="000E05C9">
        <w:tblPrEx>
          <w:tblBorders>
            <w:right w:val="single" w:sz="4" w:space="0" w:color="auto"/>
          </w:tblBorders>
        </w:tblPrEx>
        <w:tc>
          <w:tcPr>
            <w:tcW w:w="3310" w:type="dxa"/>
            <w:gridSpan w:val="3"/>
            <w:tcBorders>
              <w:top w:val="nil"/>
              <w:left w:val="nil"/>
              <w:bottom w:val="nil"/>
              <w:right w:val="nil"/>
            </w:tcBorders>
          </w:tcPr>
          <w:p w14:paraId="1F437A3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7AB4FA94"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Всего листов</w:t>
            </w:r>
          </w:p>
        </w:tc>
        <w:tc>
          <w:tcPr>
            <w:tcW w:w="1877" w:type="dxa"/>
            <w:tcBorders>
              <w:top w:val="single" w:sz="4" w:space="0" w:color="auto"/>
              <w:left w:val="single" w:sz="4" w:space="0" w:color="auto"/>
              <w:bottom w:val="single" w:sz="4" w:space="0" w:color="auto"/>
            </w:tcBorders>
          </w:tcPr>
          <w:p w14:paraId="0BFDF51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 (Один)</w:t>
            </w:r>
          </w:p>
        </w:tc>
      </w:tr>
    </w:tbl>
    <w:p w14:paraId="22686431" w14:textId="77777777" w:rsidR="00AD1AC9" w:rsidRPr="00DC5A45" w:rsidRDefault="00AD1AC9" w:rsidP="00AD1AC9">
      <w:pPr>
        <w:tabs>
          <w:tab w:val="left" w:pos="2595"/>
        </w:tabs>
        <w:spacing w:after="0" w:line="360" w:lineRule="auto"/>
        <w:jc w:val="both"/>
        <w:rPr>
          <w:rFonts w:ascii="Times New Roman" w:eastAsia="Times New Roman" w:hAnsi="Times New Roman"/>
          <w:sz w:val="24"/>
          <w:szCs w:val="24"/>
          <w:lang w:eastAsia="ru-RU"/>
        </w:rPr>
      </w:pPr>
    </w:p>
    <w:p w14:paraId="72590B37" w14:textId="6E67C498" w:rsidR="00DC5A45" w:rsidRDefault="00DC5A45" w:rsidP="00DC5A45">
      <w:pPr>
        <w:tabs>
          <w:tab w:val="left" w:pos="510"/>
        </w:tabs>
        <w:spacing w:after="0" w:line="240" w:lineRule="auto"/>
        <w:rPr>
          <w:rFonts w:ascii="Times New Roman" w:eastAsia="Times New Roman" w:hAnsi="Times New Roman"/>
          <w:color w:val="000000"/>
          <w:sz w:val="24"/>
          <w:szCs w:val="20"/>
          <w:lang w:eastAsia="ru-RU"/>
        </w:rPr>
      </w:pPr>
    </w:p>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31" w:name="_Toc322017042"/>
      <w:bookmarkStart w:id="32"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31"/>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DC5A45">
      <w:pPr>
        <w:numPr>
          <w:ilvl w:val="2"/>
          <w:numId w:val="15"/>
        </w:numPr>
        <w:spacing w:after="0" w:line="240" w:lineRule="auto"/>
        <w:ind w:left="0" w:firstLine="0"/>
        <w:jc w:val="both"/>
        <w:rPr>
          <w:rFonts w:ascii="Times New Roman" w:eastAsia="Times New Roman" w:hAnsi="Times New Roman"/>
          <w:sz w:val="24"/>
          <w:szCs w:val="24"/>
          <w:lang w:eastAsia="ru-RU"/>
        </w:rPr>
      </w:pPr>
      <w:bookmarkStart w:id="33"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Pr="0073263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73263E">
        <w:rPr>
          <w:rFonts w:ascii="Times New Roman" w:eastAsia="Times New Roman" w:hAnsi="Times New Roman"/>
          <w:b/>
          <w:sz w:val="24"/>
          <w:szCs w:val="24"/>
          <w:lang w:eastAsia="ru-RU"/>
        </w:rPr>
        <w:t xml:space="preserve">м) </w:t>
      </w:r>
      <w:r w:rsidRPr="0073263E">
        <w:rPr>
          <w:rFonts w:ascii="Times New Roman" w:eastAsia="Times New Roman" w:hAnsi="Times New Roman"/>
          <w:sz w:val="24"/>
          <w:szCs w:val="24"/>
          <w:lang w:eastAsia="ru-RU"/>
        </w:rPr>
        <w:t>заключ</w:t>
      </w:r>
      <w:r w:rsidR="00D735DC" w:rsidRPr="0073263E">
        <w:rPr>
          <w:rFonts w:ascii="Times New Roman" w:eastAsia="Times New Roman" w:hAnsi="Times New Roman"/>
          <w:sz w:val="24"/>
          <w:szCs w:val="24"/>
          <w:lang w:eastAsia="ru-RU"/>
        </w:rPr>
        <w:t>ение Договора (подраздел 4.12.);</w:t>
      </w:r>
    </w:p>
    <w:p w14:paraId="471C6C8F" w14:textId="77777777" w:rsidR="0073263E" w:rsidRPr="0073263E" w:rsidRDefault="0073263E" w:rsidP="0073263E">
      <w:pPr>
        <w:widowControl w:val="0"/>
        <w:autoSpaceDE w:val="0"/>
        <w:autoSpaceDN w:val="0"/>
        <w:adjustRightInd w:val="0"/>
        <w:spacing w:line="240" w:lineRule="auto"/>
        <w:contextualSpacing/>
        <w:rPr>
          <w:rFonts w:ascii="Times New Roman" w:hAnsi="Times New Roman"/>
          <w:sz w:val="24"/>
          <w:szCs w:val="24"/>
        </w:rPr>
      </w:pPr>
      <w:bookmarkStart w:id="34" w:name="_Toc322017043"/>
      <w:r w:rsidRPr="0073263E">
        <w:rPr>
          <w:rFonts w:ascii="Times New Roman" w:hAnsi="Times New Roman"/>
          <w:b/>
          <w:sz w:val="24"/>
          <w:szCs w:val="24"/>
        </w:rPr>
        <w:t>н)</w:t>
      </w:r>
      <w:r w:rsidRPr="0073263E">
        <w:rPr>
          <w:rFonts w:ascii="Times New Roman" w:hAnsi="Times New Roman"/>
          <w:sz w:val="24"/>
          <w:szCs w:val="24"/>
        </w:rPr>
        <w:t xml:space="preserve"> обеспечение исполнения обязательств по договору (подраздел 4.13).</w:t>
      </w:r>
    </w:p>
    <w:p w14:paraId="46551A45" w14:textId="244E7A81" w:rsidR="00B83ACE" w:rsidRPr="005F18EC" w:rsidRDefault="00B83ACE" w:rsidP="00DC5A45">
      <w:pPr>
        <w:pStyle w:val="aff8"/>
        <w:keepNext/>
        <w:numPr>
          <w:ilvl w:val="1"/>
          <w:numId w:val="17"/>
        </w:numPr>
        <w:suppressAutoHyphens/>
        <w:spacing w:before="360" w:after="120"/>
        <w:jc w:val="both"/>
        <w:outlineLvl w:val="1"/>
        <w:rPr>
          <w:rFonts w:ascii="Times New Roman" w:hAnsi="Times New Roman"/>
          <w:b/>
          <w:bCs/>
          <w:sz w:val="24"/>
          <w:szCs w:val="24"/>
        </w:rPr>
      </w:pPr>
      <w:r w:rsidRPr="005F18EC">
        <w:rPr>
          <w:rFonts w:ascii="Times New Roman" w:hAnsi="Times New Roman"/>
          <w:b/>
          <w:bCs/>
          <w:sz w:val="24"/>
          <w:szCs w:val="24"/>
        </w:rPr>
        <w:t xml:space="preserve">Публикация Извещения о проведении </w:t>
      </w:r>
      <w:bookmarkEnd w:id="34"/>
      <w:r w:rsidRPr="005F18EC">
        <w:rPr>
          <w:rFonts w:ascii="Times New Roman" w:hAnsi="Times New Roman"/>
          <w:b/>
          <w:bCs/>
          <w:sz w:val="24"/>
          <w:szCs w:val="24"/>
        </w:rPr>
        <w:t>закупки</w:t>
      </w:r>
    </w:p>
    <w:p w14:paraId="49DDAFCB" w14:textId="77777777" w:rsidR="00B83ACE" w:rsidRPr="00482FF3" w:rsidRDefault="00B83ACE" w:rsidP="00DC5A45">
      <w:pPr>
        <w:numPr>
          <w:ilvl w:val="2"/>
          <w:numId w:val="17"/>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DC5A45">
      <w:pPr>
        <w:pStyle w:val="aff8"/>
        <w:keepNext/>
        <w:numPr>
          <w:ilvl w:val="1"/>
          <w:numId w:val="16"/>
        </w:numPr>
        <w:suppressAutoHyphens/>
        <w:spacing w:before="360" w:after="120"/>
        <w:ind w:left="567"/>
        <w:jc w:val="both"/>
        <w:outlineLvl w:val="1"/>
        <w:rPr>
          <w:rFonts w:ascii="Times New Roman" w:hAnsi="Times New Roman"/>
          <w:b/>
          <w:bCs/>
          <w:sz w:val="24"/>
          <w:szCs w:val="24"/>
        </w:rPr>
      </w:pPr>
      <w:bookmarkStart w:id="35" w:name="_Toc322017044"/>
      <w:r w:rsidRPr="00482FF3">
        <w:rPr>
          <w:rFonts w:ascii="Times New Roman" w:hAnsi="Times New Roman"/>
          <w:b/>
          <w:bCs/>
          <w:sz w:val="24"/>
          <w:szCs w:val="24"/>
        </w:rPr>
        <w:t>Предоставление Документации по закупке Участникам</w:t>
      </w:r>
      <w:bookmarkEnd w:id="35"/>
    </w:p>
    <w:p w14:paraId="2085E23A" w14:textId="77777777" w:rsidR="00B83ACE" w:rsidRPr="00482FF3" w:rsidRDefault="00B83ACE" w:rsidP="00DC5A45">
      <w:pPr>
        <w:keepNext/>
        <w:numPr>
          <w:ilvl w:val="2"/>
          <w:numId w:val="16"/>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6"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DC5A45">
      <w:pPr>
        <w:keepNext/>
        <w:numPr>
          <w:ilvl w:val="2"/>
          <w:numId w:val="16"/>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6"/>
    </w:p>
    <w:p w14:paraId="1FE25993" w14:textId="77777777" w:rsidR="00B83ACE" w:rsidRPr="00482FF3" w:rsidRDefault="00B83ACE" w:rsidP="00DC5A45">
      <w:pPr>
        <w:keepNext/>
        <w:numPr>
          <w:ilvl w:val="1"/>
          <w:numId w:val="16"/>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3"/>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7" w:name="_Toc322017047"/>
      <w:r w:rsidRPr="00482FF3">
        <w:rPr>
          <w:rFonts w:ascii="Times New Roman" w:eastAsia="Times New Roman" w:hAnsi="Times New Roman"/>
          <w:b/>
          <w:bCs/>
          <w:sz w:val="24"/>
          <w:szCs w:val="24"/>
          <w:lang w:eastAsia="ru-RU"/>
        </w:rPr>
        <w:t xml:space="preserve">Общие требования к </w:t>
      </w:r>
      <w:bookmarkEnd w:id="37"/>
      <w:r w:rsidRPr="00482FF3">
        <w:rPr>
          <w:rFonts w:ascii="Times New Roman" w:eastAsia="Times New Roman" w:hAnsi="Times New Roman"/>
          <w:b/>
          <w:bCs/>
          <w:sz w:val="24"/>
          <w:szCs w:val="24"/>
          <w:lang w:eastAsia="ru-RU"/>
        </w:rPr>
        <w:t>Заявке</w:t>
      </w:r>
    </w:p>
    <w:p w14:paraId="2B4D8B78" w14:textId="77777777" w:rsidR="00B83ACE" w:rsidRPr="00322942" w:rsidRDefault="00B83ACE" w:rsidP="00DC5A45">
      <w:pPr>
        <w:numPr>
          <w:ilvl w:val="3"/>
          <w:numId w:val="16"/>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w:t>
      </w:r>
      <w:r w:rsidRPr="00322942">
        <w:rPr>
          <w:rFonts w:ascii="Times New Roman" w:eastAsia="Times New Roman" w:hAnsi="Times New Roman"/>
          <w:sz w:val="24"/>
          <w:szCs w:val="24"/>
          <w:lang w:eastAsia="ru-RU"/>
        </w:rPr>
        <w:t>содержать следующее:</w:t>
      </w:r>
    </w:p>
    <w:p w14:paraId="77618029" w14:textId="77777777" w:rsidR="00FB1D2F" w:rsidRDefault="00FB1D2F" w:rsidP="00FB1D2F">
      <w:pPr>
        <w:spacing w:after="0" w:line="240" w:lineRule="atLeast"/>
        <w:jc w:val="both"/>
        <w:rPr>
          <w:rFonts w:ascii="Times New Roman" w:eastAsia="Times New Roman" w:hAnsi="Times New Roman"/>
          <w:sz w:val="24"/>
          <w:szCs w:val="24"/>
          <w:lang w:eastAsia="ru-RU"/>
        </w:rPr>
      </w:pPr>
      <w:bookmarkStart w:id="38" w:name="_Toc322017048"/>
      <w:bookmarkEnd w:id="32"/>
      <w:r w:rsidRPr="00FD78CA">
        <w:rPr>
          <w:rFonts w:ascii="Times New Roman" w:eastAsia="Times New Roman" w:hAnsi="Times New Roman"/>
          <w:b/>
          <w:sz w:val="24"/>
          <w:szCs w:val="24"/>
          <w:lang w:eastAsia="ru-RU"/>
        </w:rPr>
        <w:t xml:space="preserve">      а)</w:t>
      </w:r>
      <w:r w:rsidRPr="00FD78CA">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7E8A6B"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D22D0E">
        <w:rPr>
          <w:rFonts w:ascii="Times New Roman" w:eastAsia="Times New Roman" w:hAnsi="Times New Roman"/>
          <w:b/>
          <w:sz w:val="24"/>
          <w:szCs w:val="24"/>
          <w:lang w:eastAsia="ru-RU"/>
        </w:rPr>
        <w:t xml:space="preserve">      б)</w:t>
      </w:r>
      <w:r w:rsidRPr="00D22D0E">
        <w:rPr>
          <w:rFonts w:ascii="Times New Roman" w:eastAsia="Times New Roman" w:hAnsi="Times New Roman"/>
          <w:sz w:val="24"/>
          <w:szCs w:val="24"/>
          <w:lang w:eastAsia="ru-RU"/>
        </w:rPr>
        <w:t xml:space="preserve"> </w:t>
      </w:r>
      <w:r w:rsidRPr="00D22D0E">
        <w:rPr>
          <w:rFonts w:ascii="Times New Roman" w:eastAsia="Times New Roman" w:hAnsi="Times New Roman"/>
          <w:bCs/>
          <w:sz w:val="24"/>
          <w:szCs w:val="24"/>
          <w:lang w:eastAsia="ru-RU"/>
        </w:rPr>
        <w:t xml:space="preserve">Сведения об опыте работы Участника </w:t>
      </w:r>
      <w:r w:rsidRPr="00D22D0E">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p>
    <w:p w14:paraId="7B912FDE"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FD78CA">
        <w:rPr>
          <w:rFonts w:ascii="Times New Roman" w:eastAsia="Times New Roman" w:hAnsi="Times New Roman"/>
          <w:b/>
          <w:iCs/>
          <w:snapToGrid w:val="0"/>
          <w:sz w:val="24"/>
          <w:szCs w:val="24"/>
          <w:lang w:eastAsia="ru-RU"/>
        </w:rPr>
        <w:t xml:space="preserve"> </w:t>
      </w:r>
      <w:r w:rsidRPr="00FD78C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в</w:t>
      </w:r>
      <w:r w:rsidRPr="00FD78CA">
        <w:rPr>
          <w:rFonts w:ascii="Times New Roman" w:eastAsia="Times New Roman" w:hAnsi="Times New Roman"/>
          <w:b/>
          <w:sz w:val="24"/>
          <w:szCs w:val="24"/>
          <w:lang w:eastAsia="ru-RU"/>
        </w:rPr>
        <w:t>)</w:t>
      </w:r>
      <w:r w:rsidRPr="00FD78CA">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5.2.);</w:t>
      </w:r>
    </w:p>
    <w:p w14:paraId="0BE64160" w14:textId="77777777" w:rsidR="00FB1D2F" w:rsidRPr="00FD78CA" w:rsidRDefault="00FB1D2F" w:rsidP="00FB1D2F">
      <w:pPr>
        <w:spacing w:after="0" w:line="240" w:lineRule="atLeast"/>
        <w:jc w:val="both"/>
        <w:rPr>
          <w:rFonts w:ascii="Times New Roman" w:eastAsia="Times New Roman" w:hAnsi="Times New Roman"/>
          <w:sz w:val="24"/>
          <w:szCs w:val="24"/>
          <w:lang w:eastAsia="ru-RU"/>
        </w:rPr>
      </w:pPr>
      <w:r w:rsidRPr="00FD78CA">
        <w:rPr>
          <w:rFonts w:ascii="Times New Roman" w:hAnsi="Times New Roman"/>
          <w:b/>
          <w:sz w:val="24"/>
          <w:szCs w:val="24"/>
        </w:rPr>
        <w:t xml:space="preserve">     </w:t>
      </w:r>
      <w:r>
        <w:rPr>
          <w:rFonts w:ascii="Times New Roman" w:hAnsi="Times New Roman"/>
          <w:b/>
          <w:sz w:val="24"/>
          <w:szCs w:val="24"/>
        </w:rPr>
        <w:t>г</w:t>
      </w:r>
      <w:r w:rsidRPr="00FD78CA">
        <w:rPr>
          <w:rFonts w:ascii="Times New Roman" w:eastAsia="Times New Roman" w:hAnsi="Times New Roman"/>
          <w:b/>
          <w:sz w:val="24"/>
          <w:szCs w:val="24"/>
          <w:lang w:eastAsia="ru-RU"/>
        </w:rPr>
        <w:t xml:space="preserve">) </w:t>
      </w:r>
      <w:r w:rsidRPr="00FD78CA">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5.3.);</w:t>
      </w:r>
    </w:p>
    <w:p w14:paraId="1B66BEBE" w14:textId="77777777" w:rsidR="00FB1D2F" w:rsidRPr="00FD78CA" w:rsidRDefault="00FB1D2F" w:rsidP="00FB1D2F">
      <w:pPr>
        <w:spacing w:after="0" w:line="240" w:lineRule="auto"/>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д</w:t>
      </w:r>
      <w:r w:rsidRPr="00FD78CA">
        <w:rPr>
          <w:rFonts w:ascii="Times New Roman" w:eastAsia="Times New Roman" w:hAnsi="Times New Roman"/>
          <w:b/>
          <w:sz w:val="24"/>
          <w:szCs w:val="24"/>
          <w:lang w:eastAsia="ru-RU"/>
        </w:rPr>
        <w:t>)</w:t>
      </w:r>
      <w:r w:rsidRPr="00FD78CA">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FD78CA">
        <w:t xml:space="preserve"> </w:t>
      </w:r>
      <w:r w:rsidRPr="00FD78CA">
        <w:rPr>
          <w:rFonts w:ascii="Times New Roman" w:eastAsia="Times New Roman" w:hAnsi="Times New Roman"/>
          <w:sz w:val="24"/>
          <w:szCs w:val="24"/>
          <w:lang w:eastAsia="ru-RU"/>
        </w:rPr>
        <w:t xml:space="preserve">предоставляются одновременно с Заявкой. </w:t>
      </w:r>
    </w:p>
    <w:p w14:paraId="4FB041B6" w14:textId="77777777" w:rsidR="00FB1D2F" w:rsidRPr="00FD78CA" w:rsidRDefault="00FB1D2F" w:rsidP="00FB1D2F">
      <w:pPr>
        <w:spacing w:after="0" w:line="240" w:lineRule="atLeast"/>
        <w:jc w:val="both"/>
        <w:rPr>
          <w:rFonts w:ascii="Times New Roman" w:eastAsia="Times New Roman" w:hAnsi="Times New Roman"/>
          <w:sz w:val="24"/>
          <w:szCs w:val="24"/>
          <w:lang w:eastAsia="ar-SA"/>
        </w:rPr>
      </w:pPr>
      <w:r w:rsidRPr="00FD78CA">
        <w:rPr>
          <w:rFonts w:ascii="Times New Roman" w:hAnsi="Times New Roman"/>
          <w:sz w:val="24"/>
          <w:szCs w:val="24"/>
        </w:rPr>
        <w:t xml:space="preserve"> </w:t>
      </w:r>
      <w:r w:rsidRPr="00FD78CA">
        <w:rPr>
          <w:rFonts w:ascii="Times New Roman" w:eastAsia="Times New Roman" w:hAnsi="Times New Roman"/>
          <w:b/>
          <w:sz w:val="24"/>
          <w:szCs w:val="24"/>
          <w:lang w:eastAsia="ru-RU"/>
        </w:rPr>
        <w:t>4.4.1.2.</w:t>
      </w:r>
      <w:r w:rsidRPr="00FD78CA">
        <w:rPr>
          <w:rFonts w:ascii="Times New Roman" w:eastAsia="Times New Roman" w:hAnsi="Times New Roman"/>
          <w:sz w:val="24"/>
          <w:szCs w:val="24"/>
          <w:lang w:eastAsia="ru-RU"/>
        </w:rPr>
        <w:t xml:space="preserve"> </w:t>
      </w:r>
      <w:r w:rsidRPr="00FD78CA">
        <w:rPr>
          <w:rFonts w:ascii="Times New Roman" w:eastAsia="Times New Roman" w:hAnsi="Times New Roman"/>
          <w:sz w:val="24"/>
          <w:szCs w:val="24"/>
          <w:lang w:eastAsia="ar-SA"/>
        </w:rPr>
        <w:t>Заявка на участие в закупке и Приложения к ней (п.п. «а»-«</w:t>
      </w:r>
      <w:r>
        <w:rPr>
          <w:rFonts w:ascii="Times New Roman" w:eastAsia="Times New Roman" w:hAnsi="Times New Roman"/>
          <w:sz w:val="24"/>
          <w:szCs w:val="24"/>
          <w:lang w:eastAsia="ar-SA"/>
        </w:rPr>
        <w:t>г</w:t>
      </w:r>
      <w:r w:rsidRPr="00FD78CA">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Pr>
          <w:rFonts w:ascii="Times New Roman" w:eastAsia="Times New Roman" w:hAnsi="Times New Roman"/>
          <w:sz w:val="24"/>
          <w:szCs w:val="24"/>
          <w:lang w:eastAsia="ar-SA"/>
        </w:rPr>
        <w:t>б</w:t>
      </w:r>
      <w:r w:rsidRPr="00FD78CA">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37D5AFEB"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FD78CA">
        <w:rPr>
          <w:rFonts w:ascii="Times New Roman" w:hAnsi="Times New Roman"/>
          <w:b/>
          <w:sz w:val="24"/>
          <w:szCs w:val="24"/>
        </w:rPr>
        <w:lastRenderedPageBreak/>
        <w:t>4.4.1.3</w:t>
      </w:r>
      <w:r w:rsidRPr="00FD78CA">
        <w:rPr>
          <w:rFonts w:ascii="Times New Roman" w:hAnsi="Times New Roman"/>
          <w:sz w:val="24"/>
          <w:szCs w:val="24"/>
        </w:rPr>
        <w:t xml:space="preserve"> Заявка и Приложения к ней (</w:t>
      </w:r>
      <w:r w:rsidRPr="00FD78CA">
        <w:rPr>
          <w:rFonts w:ascii="Times New Roman" w:eastAsia="Times New Roman" w:hAnsi="Times New Roman"/>
          <w:sz w:val="24"/>
          <w:szCs w:val="24"/>
          <w:lang w:eastAsia="ru-RU"/>
        </w:rPr>
        <w:t>п.п. «а»-«г» п. 4.4.1.1</w:t>
      </w:r>
      <w:r w:rsidRPr="00FD78CA">
        <w:rPr>
          <w:rFonts w:ascii="Times New Roman" w:hAnsi="Times New Roman"/>
          <w:sz w:val="24"/>
          <w:szCs w:val="24"/>
        </w:rPr>
        <w:t>) должны быть отсканированными оригиналами документов.</w:t>
      </w:r>
    </w:p>
    <w:p w14:paraId="0D4B1326" w14:textId="1BCAAB2E" w:rsidR="00B83ACE" w:rsidRPr="0073263E" w:rsidRDefault="00FB1D2F" w:rsidP="00FB1D2F">
      <w:pPr>
        <w:spacing w:after="0" w:line="240" w:lineRule="atLeast"/>
        <w:jc w:val="both"/>
        <w:rPr>
          <w:rFonts w:ascii="Times New Roman" w:hAnsi="Times New Roman"/>
          <w:sz w:val="24"/>
          <w:szCs w:val="24"/>
        </w:rPr>
      </w:pPr>
      <w:r w:rsidRPr="00FD78CA">
        <w:rPr>
          <w:rFonts w:ascii="Times New Roman" w:hAnsi="Times New Roman"/>
          <w:b/>
          <w:sz w:val="24"/>
          <w:szCs w:val="24"/>
        </w:rPr>
        <w:t xml:space="preserve">4.4.1.4. </w:t>
      </w:r>
      <w:r w:rsidRPr="00FD78CA">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r w:rsidR="00B83ACE" w:rsidRPr="0073263E">
        <w:rPr>
          <w:rFonts w:ascii="Times New Roman" w:hAnsi="Times New Roman"/>
          <w:sz w:val="24"/>
          <w:szCs w:val="24"/>
        </w:rPr>
        <w:t>.</w:t>
      </w:r>
    </w:p>
    <w:p w14:paraId="142A4D7B"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38"/>
      <w:r w:rsidRPr="00482FF3">
        <w:rPr>
          <w:rFonts w:ascii="Times New Roman" w:hAnsi="Times New Roman"/>
          <w:b/>
          <w:bCs/>
          <w:sz w:val="24"/>
          <w:szCs w:val="24"/>
        </w:rPr>
        <w:t>Заявки</w:t>
      </w:r>
    </w:p>
    <w:p w14:paraId="35EB35C3" w14:textId="06324EF9" w:rsidR="00B83ACE" w:rsidRPr="00482FF3" w:rsidRDefault="00B83ACE" w:rsidP="00DC5A45">
      <w:pPr>
        <w:numPr>
          <w:ilvl w:val="3"/>
          <w:numId w:val="16"/>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 xml:space="preserve">ыть менее чем </w:t>
      </w:r>
      <w:r w:rsidR="00DC5A45">
        <w:rPr>
          <w:rFonts w:ascii="Times New Roman" w:hAnsi="Times New Roman"/>
          <w:sz w:val="24"/>
          <w:szCs w:val="24"/>
        </w:rPr>
        <w:t>45</w:t>
      </w:r>
      <w:r w:rsidRPr="00482FF3">
        <w:rPr>
          <w:rFonts w:ascii="Times New Roman" w:hAnsi="Times New Roman"/>
          <w:sz w:val="24"/>
          <w:szCs w:val="24"/>
        </w:rPr>
        <w:t xml:space="preserve"> (</w:t>
      </w:r>
      <w:r w:rsidR="00DC5A45">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hAnsi="Times New Roman"/>
          <w:b/>
          <w:bCs/>
          <w:sz w:val="24"/>
          <w:szCs w:val="24"/>
        </w:rPr>
      </w:pPr>
      <w:bookmarkStart w:id="39" w:name="_Toc322017049"/>
      <w:r w:rsidRPr="00482FF3">
        <w:rPr>
          <w:rFonts w:ascii="Times New Roman" w:hAnsi="Times New Roman"/>
          <w:b/>
          <w:bCs/>
          <w:sz w:val="24"/>
          <w:szCs w:val="24"/>
        </w:rPr>
        <w:t xml:space="preserve">Требования к языку </w:t>
      </w:r>
      <w:bookmarkEnd w:id="39"/>
      <w:r w:rsidRPr="00482FF3">
        <w:rPr>
          <w:rFonts w:ascii="Times New Roman" w:hAnsi="Times New Roman"/>
          <w:b/>
          <w:bCs/>
          <w:sz w:val="24"/>
          <w:szCs w:val="24"/>
        </w:rPr>
        <w:t>Заявки</w:t>
      </w:r>
    </w:p>
    <w:p w14:paraId="3AB5FC40" w14:textId="77777777" w:rsidR="00B83ACE" w:rsidRPr="00482FF3" w:rsidRDefault="00B83ACE" w:rsidP="00DC5A45">
      <w:pPr>
        <w:numPr>
          <w:ilvl w:val="3"/>
          <w:numId w:val="16"/>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hAnsi="Times New Roman"/>
          <w:b/>
          <w:bCs/>
          <w:sz w:val="24"/>
          <w:szCs w:val="24"/>
        </w:rPr>
      </w:pPr>
      <w:bookmarkStart w:id="40" w:name="_Toc322017050"/>
      <w:r w:rsidRPr="00482FF3">
        <w:rPr>
          <w:rFonts w:ascii="Times New Roman" w:hAnsi="Times New Roman"/>
          <w:b/>
          <w:bCs/>
          <w:sz w:val="24"/>
          <w:szCs w:val="24"/>
        </w:rPr>
        <w:t>Требования к валюте Заявки</w:t>
      </w:r>
      <w:bookmarkEnd w:id="40"/>
    </w:p>
    <w:p w14:paraId="3FDDA22A" w14:textId="77777777" w:rsidR="00B83ACE" w:rsidRPr="00482FF3" w:rsidRDefault="00B83ACE" w:rsidP="00DC5A45">
      <w:pPr>
        <w:numPr>
          <w:ilvl w:val="3"/>
          <w:numId w:val="16"/>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DC5A45">
      <w:pPr>
        <w:keepNext/>
        <w:numPr>
          <w:ilvl w:val="2"/>
          <w:numId w:val="16"/>
        </w:numPr>
        <w:tabs>
          <w:tab w:val="left" w:pos="567"/>
        </w:tabs>
        <w:suppressAutoHyphens/>
        <w:spacing w:after="0" w:line="240" w:lineRule="auto"/>
        <w:ind w:left="0" w:firstLine="0"/>
        <w:jc w:val="both"/>
        <w:outlineLvl w:val="1"/>
        <w:rPr>
          <w:rFonts w:ascii="Times New Roman" w:hAnsi="Times New Roman"/>
          <w:b/>
          <w:bCs/>
          <w:sz w:val="24"/>
          <w:szCs w:val="24"/>
        </w:rPr>
      </w:pPr>
      <w:bookmarkStart w:id="41"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DC5A45">
      <w:pPr>
        <w:pStyle w:val="aff8"/>
        <w:numPr>
          <w:ilvl w:val="3"/>
          <w:numId w:val="16"/>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DC5A45">
      <w:pPr>
        <w:pStyle w:val="aff8"/>
        <w:numPr>
          <w:ilvl w:val="3"/>
          <w:numId w:val="16"/>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78C36DC0"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73263E">
        <w:rPr>
          <w:b/>
          <w:color w:val="auto"/>
        </w:rPr>
        <w:t>1</w:t>
      </w:r>
      <w:r w:rsidR="008B4FF1">
        <w:rPr>
          <w:b/>
          <w:color w:val="auto"/>
        </w:rPr>
        <w:t>7</w:t>
      </w:r>
      <w:r w:rsidR="008A7462" w:rsidRPr="000379BD">
        <w:rPr>
          <w:b/>
          <w:color w:val="auto"/>
        </w:rPr>
        <w:t>.</w:t>
      </w:r>
      <w:r w:rsidR="00025355" w:rsidRPr="000379BD">
        <w:rPr>
          <w:b/>
          <w:color w:val="auto"/>
        </w:rPr>
        <w:t>0</w:t>
      </w:r>
      <w:r w:rsidR="00B5390D">
        <w:rPr>
          <w:b/>
          <w:color w:val="auto"/>
        </w:rPr>
        <w:t>6</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152E71E3"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65480C">
        <w:rPr>
          <w:rFonts w:ascii="Times New Roman" w:hAnsi="Times New Roman"/>
          <w:b/>
          <w:sz w:val="24"/>
          <w:szCs w:val="24"/>
        </w:rPr>
        <w:t>09.07</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DC5A45">
      <w:pPr>
        <w:keepNext/>
        <w:numPr>
          <w:ilvl w:val="2"/>
          <w:numId w:val="16"/>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7DAA1B96" w:rsidR="00B83ACE" w:rsidRPr="000379BD"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65480C">
        <w:rPr>
          <w:rFonts w:ascii="Times New Roman" w:hAnsi="Times New Roman"/>
          <w:b/>
          <w:sz w:val="24"/>
          <w:szCs w:val="24"/>
        </w:rPr>
        <w:t>08.07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DC5A45">
      <w:pPr>
        <w:keepNext/>
        <w:numPr>
          <w:ilvl w:val="2"/>
          <w:numId w:val="16"/>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DC5A45">
      <w:pPr>
        <w:keepNext/>
        <w:widowControl w:val="0"/>
        <w:numPr>
          <w:ilvl w:val="3"/>
          <w:numId w:val="16"/>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w:t>
      </w:r>
      <w:r w:rsidRPr="00482FF3">
        <w:rPr>
          <w:rFonts w:ascii="Times New Roman" w:eastAsia="Times New Roman" w:hAnsi="Times New Roman"/>
          <w:bCs/>
          <w:iCs/>
          <w:sz w:val="24"/>
          <w:szCs w:val="24"/>
          <w:lang w:eastAsia="ru-RU"/>
        </w:rPr>
        <w:lastRenderedPageBreak/>
        <w:t>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DC5A45">
      <w:pPr>
        <w:keepNext/>
        <w:widowControl w:val="0"/>
        <w:numPr>
          <w:ilvl w:val="3"/>
          <w:numId w:val="16"/>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DC5A45">
      <w:pPr>
        <w:pStyle w:val="aff8"/>
        <w:keepNext/>
        <w:numPr>
          <w:ilvl w:val="3"/>
          <w:numId w:val="16"/>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DC5A45">
      <w:pPr>
        <w:widowControl w:val="0"/>
        <w:numPr>
          <w:ilvl w:val="3"/>
          <w:numId w:val="22"/>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1"/>
    <w:p w14:paraId="759AF42D" w14:textId="77777777" w:rsidR="00B83ACE" w:rsidRPr="00482FF3" w:rsidRDefault="00B83ACE" w:rsidP="00DC5A45">
      <w:pPr>
        <w:pStyle w:val="aff8"/>
        <w:numPr>
          <w:ilvl w:val="2"/>
          <w:numId w:val="22"/>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0245E50C"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65480C">
        <w:rPr>
          <w:rFonts w:ascii="Times New Roman" w:hAnsi="Times New Roman"/>
          <w:b/>
          <w:sz w:val="24"/>
          <w:szCs w:val="24"/>
        </w:rPr>
        <w:t>09.07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72CEFF9C"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65480C">
        <w:rPr>
          <w:rFonts w:ascii="Times New Roman" w:hAnsi="Times New Roman"/>
          <w:b/>
          <w:sz w:val="24"/>
          <w:szCs w:val="24"/>
        </w:rPr>
        <w:t>09.07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DC5A45">
      <w:pPr>
        <w:pStyle w:val="aff8"/>
        <w:keepNext/>
        <w:numPr>
          <w:ilvl w:val="2"/>
          <w:numId w:val="24"/>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DC5A45">
      <w:pPr>
        <w:pStyle w:val="aff8"/>
        <w:numPr>
          <w:ilvl w:val="3"/>
          <w:numId w:val="24"/>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DC5A45">
      <w:pPr>
        <w:pStyle w:val="aff8"/>
        <w:numPr>
          <w:ilvl w:val="3"/>
          <w:numId w:val="24"/>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DC5A45">
      <w:pPr>
        <w:pStyle w:val="aff8"/>
        <w:numPr>
          <w:ilvl w:val="3"/>
          <w:numId w:val="24"/>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DC5A45">
      <w:pPr>
        <w:keepNext/>
        <w:numPr>
          <w:ilvl w:val="1"/>
          <w:numId w:val="24"/>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 xml:space="preserve">а в случае подачи заявки коллективным участником – как лидер </w:t>
      </w:r>
      <w:r w:rsidR="0031493C" w:rsidRPr="00482FF3">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п.п.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31FACB62" w14:textId="7ABF71E7" w:rsidR="00A30A35" w:rsidRPr="00482FF3" w:rsidRDefault="00B83ACE" w:rsidP="00A30A35">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AF75AF">
        <w:rPr>
          <w:rFonts w:ascii="Times New Roman" w:hAnsi="Times New Roman"/>
          <w:sz w:val="24"/>
          <w:szCs w:val="24"/>
        </w:rPr>
        <w:t>стоимости активов</w:t>
      </w:r>
      <w:r w:rsidR="00D230D1" w:rsidRPr="00AF75AF">
        <w:rPr>
          <w:rFonts w:ascii="Times New Roman" w:eastAsia="Times New Roman" w:hAnsi="Times New Roman"/>
          <w:sz w:val="24"/>
          <w:szCs w:val="24"/>
          <w:lang w:eastAsia="ru-RU"/>
        </w:rPr>
        <w:t>;</w:t>
      </w: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DC5A45">
      <w:pPr>
        <w:numPr>
          <w:ilvl w:val="3"/>
          <w:numId w:val="19"/>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DC5A45">
      <w:pPr>
        <w:numPr>
          <w:ilvl w:val="3"/>
          <w:numId w:val="19"/>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257DC8F1" w14:textId="28D0C625" w:rsidR="00377FE9" w:rsidRPr="00377FE9" w:rsidRDefault="00377FE9" w:rsidP="00377FE9">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      </w:t>
      </w:r>
      <w:r w:rsidRPr="00377FE9">
        <w:rPr>
          <w:rFonts w:ascii="Times New Roman" w:eastAsia="Times New Roman" w:hAnsi="Times New Roman"/>
          <w:b/>
          <w:sz w:val="24"/>
          <w:szCs w:val="24"/>
          <w:lang w:eastAsia="ru-RU"/>
        </w:rPr>
        <w:t xml:space="preserve">е) </w:t>
      </w:r>
      <w:r w:rsidRPr="00377FE9">
        <w:rPr>
          <w:rFonts w:ascii="Times New Roman" w:eastAsia="Times New Roman" w:hAnsi="Times New Roman"/>
          <w:sz w:val="24"/>
          <w:szCs w:val="24"/>
          <w:lang w:eastAsia="ru-RU"/>
        </w:rPr>
        <w:t xml:space="preserve">отчет "Расчет по страховым взносам" </w:t>
      </w:r>
      <w:r>
        <w:rPr>
          <w:rFonts w:ascii="Times New Roman" w:eastAsia="Times New Roman" w:hAnsi="Times New Roman"/>
          <w:sz w:val="24"/>
          <w:szCs w:val="24"/>
          <w:lang w:eastAsia="ru-RU"/>
        </w:rPr>
        <w:t xml:space="preserve">за последний отчетный период </w:t>
      </w:r>
      <w:r w:rsidRPr="00377FE9">
        <w:rPr>
          <w:rFonts w:ascii="Times New Roman" w:eastAsia="Times New Roman" w:hAnsi="Times New Roman"/>
          <w:sz w:val="24"/>
          <w:szCs w:val="24"/>
          <w:lang w:eastAsia="ru-RU"/>
        </w:rPr>
        <w:t xml:space="preserve">без раздела 3 (по физическим лицам) с отметкой ИФНС </w:t>
      </w:r>
      <w:r w:rsidRPr="00377FE9">
        <w:rPr>
          <w:rFonts w:ascii="Times New Roman" w:eastAsia="Times New Roman" w:hAnsi="Times New Roman"/>
          <w:i/>
          <w:sz w:val="24"/>
          <w:szCs w:val="24"/>
          <w:lang w:eastAsia="ru-RU"/>
        </w:rPr>
        <w:t>(в случае сдачи в бумажной форме)</w:t>
      </w:r>
      <w:r w:rsidRPr="00377FE9">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377FE9">
        <w:rPr>
          <w:rFonts w:ascii="Times New Roman" w:eastAsia="Times New Roman" w:hAnsi="Times New Roman"/>
          <w:i/>
          <w:sz w:val="24"/>
          <w:szCs w:val="24"/>
          <w:lang w:eastAsia="ru-RU"/>
        </w:rPr>
        <w:t>(в случае сдачи в электронной форме)</w:t>
      </w:r>
      <w:r w:rsidRPr="00377FE9">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DC5A45">
      <w:pPr>
        <w:numPr>
          <w:ilvl w:val="0"/>
          <w:numId w:val="18"/>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DC5A45">
      <w:pPr>
        <w:numPr>
          <w:ilvl w:val="0"/>
          <w:numId w:val="18"/>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DC5A45">
      <w:pPr>
        <w:numPr>
          <w:ilvl w:val="0"/>
          <w:numId w:val="18"/>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183242"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 xml:space="preserve">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w:t>
      </w:r>
      <w:r w:rsidRPr="00A30A35">
        <w:rPr>
          <w:rFonts w:ascii="Times New Roman" w:eastAsia="Times New Roman" w:hAnsi="Times New Roman"/>
          <w:snapToGrid w:val="0"/>
          <w:sz w:val="24"/>
          <w:szCs w:val="24"/>
          <w:lang w:eastAsia="ru-RU"/>
        </w:rPr>
        <w:t>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A30A35">
        <w:rPr>
          <w:rFonts w:ascii="Times New Roman" w:eastAsia="Times New Roman" w:hAnsi="Times New Roman"/>
          <w:snapToGrid w:val="0"/>
          <w:sz w:val="24"/>
          <w:szCs w:val="24"/>
          <w:lang w:eastAsia="ru-RU"/>
        </w:rPr>
        <w:t>pdf</w:t>
      </w:r>
      <w:proofErr w:type="spellEnd"/>
      <w:r w:rsidRPr="00A30A35">
        <w:rPr>
          <w:rFonts w:ascii="Times New Roman" w:eastAsia="Times New Roman" w:hAnsi="Times New Roman"/>
          <w:snapToGrid w:val="0"/>
          <w:sz w:val="24"/>
          <w:szCs w:val="24"/>
          <w:lang w:eastAsia="ru-RU"/>
        </w:rPr>
        <w:t xml:space="preserve"> и датированы не </w:t>
      </w:r>
      <w:r w:rsidRPr="00183242">
        <w:rPr>
          <w:rFonts w:ascii="Times New Roman" w:eastAsia="Times New Roman" w:hAnsi="Times New Roman"/>
          <w:snapToGrid w:val="0"/>
          <w:sz w:val="24"/>
          <w:szCs w:val="24"/>
          <w:lang w:eastAsia="ru-RU"/>
        </w:rPr>
        <w:t>ранее 15 (пятнадцати) дней до дня приглашения к участию в закупке;</w:t>
      </w:r>
    </w:p>
    <w:p w14:paraId="26EE9EE5" w14:textId="1D89847D"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183242">
        <w:rPr>
          <w:rFonts w:ascii="Times New Roman" w:eastAsia="Times New Roman" w:hAnsi="Times New Roman"/>
          <w:b/>
          <w:sz w:val="24"/>
          <w:szCs w:val="24"/>
          <w:lang w:eastAsia="ru-RU"/>
        </w:rPr>
        <w:t>4.5.2.</w:t>
      </w:r>
      <w:r w:rsidR="00DC5A45">
        <w:rPr>
          <w:rFonts w:ascii="Times New Roman" w:eastAsia="Times New Roman" w:hAnsi="Times New Roman"/>
          <w:b/>
          <w:sz w:val="24"/>
          <w:szCs w:val="24"/>
          <w:lang w:eastAsia="ru-RU"/>
        </w:rPr>
        <w:t>3</w:t>
      </w:r>
      <w:r w:rsidRPr="00183242">
        <w:rPr>
          <w:rFonts w:ascii="Times New Roman" w:eastAsia="Times New Roman" w:hAnsi="Times New Roman"/>
          <w:b/>
          <w:sz w:val="24"/>
          <w:szCs w:val="24"/>
          <w:lang w:eastAsia="ru-RU"/>
        </w:rPr>
        <w:t>.</w:t>
      </w:r>
      <w:r w:rsidRPr="00183242">
        <w:rPr>
          <w:rFonts w:ascii="Times New Roman" w:eastAsia="Times New Roman" w:hAnsi="Times New Roman"/>
          <w:sz w:val="24"/>
          <w:szCs w:val="24"/>
          <w:lang w:eastAsia="ru-RU"/>
        </w:rPr>
        <w:t xml:space="preserve"> </w:t>
      </w:r>
      <w:r w:rsidR="00B83ACE" w:rsidRPr="00183242">
        <w:rPr>
          <w:rFonts w:ascii="Times New Roman" w:eastAsia="Times New Roman" w:hAnsi="Times New Roman"/>
          <w:sz w:val="24"/>
          <w:szCs w:val="24"/>
          <w:lang w:eastAsia="ru-RU"/>
        </w:rPr>
        <w:t>В случае, если Заявку на</w:t>
      </w:r>
      <w:r w:rsidR="00B83ACE" w:rsidRPr="008E0063">
        <w:rPr>
          <w:rFonts w:ascii="Times New Roman" w:eastAsia="Times New Roman" w:hAnsi="Times New Roman"/>
          <w:sz w:val="24"/>
          <w:szCs w:val="24"/>
          <w:lang w:eastAsia="ru-RU"/>
        </w:rPr>
        <w:t xml:space="preserve"> участие </w:t>
      </w:r>
      <w:r w:rsidR="00B83ACE" w:rsidRPr="00482FF3">
        <w:rPr>
          <w:rFonts w:ascii="Times New Roman" w:eastAsia="Times New Roman" w:hAnsi="Times New Roman"/>
          <w:sz w:val="24"/>
          <w:szCs w:val="24"/>
          <w:lang w:eastAsia="ru-RU"/>
        </w:rPr>
        <w:t>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2" w:name="_Toc322017061"/>
      <w:r w:rsidRPr="00482FF3">
        <w:rPr>
          <w:rFonts w:ascii="Times New Roman" w:hAnsi="Times New Roman"/>
          <w:b/>
          <w:bCs/>
          <w:sz w:val="24"/>
          <w:szCs w:val="24"/>
        </w:rPr>
        <w:t xml:space="preserve">4.9. Закупочная комиссия. Отбор и оценка </w:t>
      </w:r>
      <w:bookmarkEnd w:id="42"/>
      <w:r w:rsidRPr="00482FF3">
        <w:rPr>
          <w:rFonts w:ascii="Times New Roman" w:hAnsi="Times New Roman"/>
          <w:b/>
          <w:bCs/>
          <w:sz w:val="24"/>
          <w:szCs w:val="24"/>
        </w:rPr>
        <w:t>Заявок</w:t>
      </w:r>
    </w:p>
    <w:p w14:paraId="397B24CE" w14:textId="77777777" w:rsidR="00B83ACE" w:rsidRPr="00482FF3" w:rsidRDefault="00B83ACE" w:rsidP="00DC5A45">
      <w:pPr>
        <w:keepNext/>
        <w:numPr>
          <w:ilvl w:val="2"/>
          <w:numId w:val="12"/>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3" w:name="_Toc322017062"/>
      <w:r w:rsidRPr="00482FF3">
        <w:rPr>
          <w:rFonts w:ascii="Times New Roman" w:eastAsia="Times New Roman" w:hAnsi="Times New Roman"/>
          <w:b/>
          <w:bCs/>
          <w:sz w:val="24"/>
          <w:szCs w:val="24"/>
          <w:lang w:eastAsia="ru-RU"/>
        </w:rPr>
        <w:t>Общие положения</w:t>
      </w:r>
      <w:bookmarkEnd w:id="43"/>
    </w:p>
    <w:p w14:paraId="443FD2E5" w14:textId="692669C9" w:rsidR="00B83ACE" w:rsidRPr="00482FF3" w:rsidRDefault="00B83ACE" w:rsidP="00DC5A45">
      <w:pPr>
        <w:numPr>
          <w:ilvl w:val="3"/>
          <w:numId w:val="13"/>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4" w:name="_Toc322017063"/>
      <w:r w:rsidRPr="00482FF3">
        <w:rPr>
          <w:rFonts w:ascii="Times New Roman" w:eastAsia="Times New Roman" w:hAnsi="Times New Roman"/>
          <w:sz w:val="24"/>
          <w:szCs w:val="24"/>
          <w:lang w:eastAsia="ru-RU"/>
        </w:rPr>
        <w:t xml:space="preserve">Для определения поставщика (исполнителя, </w:t>
      </w:r>
      <w:r w:rsidR="004E218A">
        <w:rPr>
          <w:rFonts w:ascii="Times New Roman" w:eastAsia="Times New Roman" w:hAnsi="Times New Roman"/>
          <w:sz w:val="24"/>
          <w:szCs w:val="24"/>
          <w:lang w:eastAsia="ru-RU"/>
        </w:rPr>
        <w:t>подрядчика</w:t>
      </w:r>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DC5A45">
      <w:pPr>
        <w:numPr>
          <w:ilvl w:val="3"/>
          <w:numId w:val="13"/>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DC5A45">
      <w:pPr>
        <w:numPr>
          <w:ilvl w:val="3"/>
          <w:numId w:val="13"/>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DC5A45">
      <w:pPr>
        <w:pStyle w:val="aff8"/>
        <w:numPr>
          <w:ilvl w:val="3"/>
          <w:numId w:val="13"/>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DC5A45">
      <w:pPr>
        <w:numPr>
          <w:ilvl w:val="3"/>
          <w:numId w:val="13"/>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DC5A45">
      <w:pPr>
        <w:keepNext/>
        <w:numPr>
          <w:ilvl w:val="2"/>
          <w:numId w:val="13"/>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4"/>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DC5A45">
      <w:pPr>
        <w:widowControl w:val="0"/>
        <w:numPr>
          <w:ilvl w:val="3"/>
          <w:numId w:val="21"/>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lastRenderedPageBreak/>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DC5A45">
      <w:pPr>
        <w:pStyle w:val="aff8"/>
        <w:numPr>
          <w:ilvl w:val="3"/>
          <w:numId w:val="21"/>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DC5A45">
      <w:pPr>
        <w:pStyle w:val="aff8"/>
        <w:numPr>
          <w:ilvl w:val="3"/>
          <w:numId w:val="21"/>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DC5A45">
      <w:pPr>
        <w:pStyle w:val="aff8"/>
        <w:numPr>
          <w:ilvl w:val="3"/>
          <w:numId w:val="21"/>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lastRenderedPageBreak/>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02F11608" w14:textId="77777777" w:rsidR="004E218A" w:rsidRPr="004E218A"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w:t>
      </w:r>
      <w:proofErr w:type="spellStart"/>
      <w:r w:rsidRPr="004E218A">
        <w:rPr>
          <w:rFonts w:ascii="Times New Roman" w:eastAsia="Times New Roman" w:hAnsi="Times New Roman" w:cs="Arial"/>
          <w:sz w:val="24"/>
          <w:szCs w:val="24"/>
          <w:lang w:eastAsia="ru-RU"/>
        </w:rPr>
        <w:t>пп</w:t>
      </w:r>
      <w:proofErr w:type="spellEnd"/>
      <w:r w:rsidRPr="004E218A">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E982CF8" w14:textId="6C516B31" w:rsidR="00C0620C" w:rsidRPr="00482FF3"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r w:rsidR="00E420DD" w:rsidRPr="00482FF3">
        <w:rPr>
          <w:rFonts w:ascii="Times New Roman" w:eastAsia="Times New Roman" w:hAnsi="Times New Roman" w:cs="Arial"/>
          <w:sz w:val="24"/>
          <w:szCs w:val="24"/>
          <w:lang w:eastAsia="ru-RU"/>
        </w:rPr>
        <w:t xml:space="preserve"> </w:t>
      </w:r>
    </w:p>
    <w:p w14:paraId="00A8BCBC" w14:textId="77777777" w:rsidR="00DC5A45" w:rsidRPr="00DC5A45" w:rsidRDefault="00DC5A45" w:rsidP="00DC5A45">
      <w:pPr>
        <w:spacing w:after="0" w:line="240" w:lineRule="atLeast"/>
        <w:ind w:firstLine="567"/>
        <w:jc w:val="both"/>
        <w:rPr>
          <w:rFonts w:ascii="Times New Roman" w:hAnsi="Times New Roman"/>
          <w:iCs/>
          <w:sz w:val="24"/>
          <w:szCs w:val="24"/>
        </w:rPr>
      </w:pPr>
      <w:bookmarkStart w:id="45" w:name="_Ref175752415"/>
      <w:bookmarkStart w:id="46" w:name="_Toc261535088"/>
      <w:bookmarkStart w:id="47" w:name="_Toc262557844"/>
      <w:bookmarkStart w:id="48" w:name="_Toc344124423"/>
      <w:r w:rsidRPr="00DC5A45">
        <w:rPr>
          <w:rFonts w:ascii="Times New Roman" w:eastAsia="Times New Roman" w:hAnsi="Times New Roman"/>
          <w:b/>
          <w:sz w:val="24"/>
          <w:szCs w:val="24"/>
          <w:lang w:eastAsia="ru-RU"/>
        </w:rPr>
        <w:t>4.9.3.2.</w:t>
      </w:r>
      <w:r w:rsidRPr="00DC5A45">
        <w:rPr>
          <w:rFonts w:ascii="Times New Roman" w:eastAsia="Times New Roman" w:hAnsi="Times New Roman"/>
          <w:sz w:val="24"/>
          <w:szCs w:val="24"/>
          <w:lang w:eastAsia="ru-RU"/>
        </w:rPr>
        <w:t xml:space="preserve"> </w:t>
      </w:r>
      <w:r w:rsidRPr="00DC5A45">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678"/>
        <w:gridCol w:w="1559"/>
        <w:gridCol w:w="1843"/>
      </w:tblGrid>
      <w:tr w:rsidR="00DC5A45" w:rsidRPr="00DC5A45" w14:paraId="3BB70688" w14:textId="77777777" w:rsidTr="004A0969">
        <w:trPr>
          <w:trHeight w:val="690"/>
        </w:trPr>
        <w:tc>
          <w:tcPr>
            <w:tcW w:w="851" w:type="dxa"/>
            <w:vMerge w:val="restart"/>
            <w:vAlign w:val="center"/>
          </w:tcPr>
          <w:p w14:paraId="645D306B" w14:textId="77777777" w:rsidR="00DC5A45" w:rsidRPr="00DC5A45" w:rsidRDefault="00DC5A45" w:rsidP="00DC5A45">
            <w:pPr>
              <w:keepNext/>
              <w:tabs>
                <w:tab w:val="left" w:pos="885"/>
              </w:tabs>
              <w:suppressAutoHyphens/>
              <w:spacing w:after="120" w:line="240" w:lineRule="auto"/>
              <w:jc w:val="center"/>
              <w:rPr>
                <w:rFonts w:ascii="Times New Roman" w:eastAsia="Times New Roman" w:hAnsi="Times New Roman"/>
                <w:b/>
                <w:snapToGrid w:val="0"/>
                <w:sz w:val="24"/>
                <w:szCs w:val="24"/>
                <w:lang w:eastAsia="ru-RU"/>
              </w:rPr>
            </w:pPr>
            <w:r w:rsidRPr="00DC5A45">
              <w:rPr>
                <w:rFonts w:ascii="Times New Roman" w:eastAsia="Times New Roman" w:hAnsi="Times New Roman"/>
                <w:b/>
                <w:snapToGrid w:val="0"/>
                <w:sz w:val="24"/>
                <w:szCs w:val="24"/>
                <w:lang w:eastAsia="ru-RU"/>
              </w:rPr>
              <w:lastRenderedPageBreak/>
              <w:t>№ п/п</w:t>
            </w:r>
          </w:p>
        </w:tc>
        <w:tc>
          <w:tcPr>
            <w:tcW w:w="1417" w:type="dxa"/>
            <w:vMerge w:val="restart"/>
            <w:vAlign w:val="center"/>
          </w:tcPr>
          <w:p w14:paraId="66175495" w14:textId="77777777" w:rsidR="00DC5A45" w:rsidRPr="00DC5A45" w:rsidRDefault="00DC5A45" w:rsidP="00DC5A45">
            <w:pPr>
              <w:keepNext/>
              <w:tabs>
                <w:tab w:val="left" w:pos="600"/>
              </w:tabs>
              <w:suppressAutoHyphens/>
              <w:spacing w:after="120" w:line="240" w:lineRule="auto"/>
              <w:jc w:val="center"/>
              <w:rPr>
                <w:rFonts w:ascii="Times New Roman" w:eastAsia="Times New Roman" w:hAnsi="Times New Roman"/>
                <w:b/>
                <w:snapToGrid w:val="0"/>
                <w:sz w:val="24"/>
                <w:szCs w:val="24"/>
                <w:lang w:eastAsia="ru-RU"/>
              </w:rPr>
            </w:pPr>
            <w:r w:rsidRPr="00DC5A45">
              <w:rPr>
                <w:rFonts w:ascii="Times New Roman" w:eastAsia="Times New Roman" w:hAnsi="Times New Roman"/>
                <w:b/>
                <w:bCs/>
                <w:snapToGrid w:val="0"/>
                <w:sz w:val="24"/>
                <w:szCs w:val="24"/>
                <w:lang w:eastAsia="ru-RU"/>
              </w:rPr>
              <w:t>Критерий</w:t>
            </w:r>
          </w:p>
        </w:tc>
        <w:tc>
          <w:tcPr>
            <w:tcW w:w="4678" w:type="dxa"/>
            <w:vMerge w:val="restart"/>
            <w:vAlign w:val="center"/>
          </w:tcPr>
          <w:p w14:paraId="2814CA06" w14:textId="77777777" w:rsidR="00DC5A45" w:rsidRPr="00DC5A45" w:rsidRDefault="00DC5A45" w:rsidP="00DC5A45">
            <w:pPr>
              <w:keepNext/>
              <w:tabs>
                <w:tab w:val="left" w:pos="600"/>
              </w:tabs>
              <w:suppressAutoHyphens/>
              <w:spacing w:after="120" w:line="240" w:lineRule="auto"/>
              <w:ind w:firstLine="567"/>
              <w:jc w:val="center"/>
              <w:rPr>
                <w:rFonts w:ascii="Times New Roman" w:eastAsia="Times New Roman" w:hAnsi="Times New Roman"/>
                <w:b/>
                <w:snapToGrid w:val="0"/>
                <w:sz w:val="24"/>
                <w:szCs w:val="24"/>
                <w:lang w:eastAsia="ru-RU"/>
              </w:rPr>
            </w:pPr>
            <w:r w:rsidRPr="00DC5A45">
              <w:rPr>
                <w:rFonts w:ascii="Times New Roman" w:eastAsia="Times New Roman" w:hAnsi="Times New Roman"/>
                <w:b/>
                <w:bCs/>
                <w:snapToGrid w:val="0"/>
                <w:sz w:val="24"/>
                <w:szCs w:val="24"/>
                <w:lang w:eastAsia="ru-RU"/>
              </w:rPr>
              <w:t>Порядок оценки</w:t>
            </w:r>
          </w:p>
        </w:tc>
        <w:tc>
          <w:tcPr>
            <w:tcW w:w="3402" w:type="dxa"/>
            <w:gridSpan w:val="2"/>
            <w:vAlign w:val="center"/>
          </w:tcPr>
          <w:p w14:paraId="4096FF41"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eastAsia="ru-RU"/>
              </w:rPr>
            </w:pPr>
            <w:r w:rsidRPr="00DC5A45">
              <w:rPr>
                <w:rFonts w:ascii="Times New Roman" w:eastAsia="Times New Roman" w:hAnsi="Times New Roman"/>
                <w:b/>
                <w:bCs/>
                <w:snapToGrid w:val="0"/>
                <w:sz w:val="24"/>
                <w:szCs w:val="24"/>
                <w:lang w:eastAsia="ru-RU"/>
              </w:rPr>
              <w:t>Значимость критериев</w:t>
            </w:r>
          </w:p>
          <w:p w14:paraId="7BCB277E"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eastAsia="ru-RU"/>
              </w:rPr>
            </w:pPr>
            <w:r w:rsidRPr="00DC5A45">
              <w:rPr>
                <w:rFonts w:ascii="Times New Roman" w:eastAsia="Times New Roman" w:hAnsi="Times New Roman"/>
                <w:b/>
                <w:bCs/>
                <w:snapToGrid w:val="0"/>
                <w:sz w:val="24"/>
                <w:szCs w:val="24"/>
                <w:lang w:eastAsia="ru-RU"/>
              </w:rPr>
              <w:t xml:space="preserve">оценки заявок </w:t>
            </w:r>
          </w:p>
        </w:tc>
      </w:tr>
      <w:tr w:rsidR="00DC5A45" w:rsidRPr="00DC5A45" w14:paraId="208E2249" w14:textId="77777777" w:rsidTr="004A0969">
        <w:trPr>
          <w:trHeight w:val="426"/>
        </w:trPr>
        <w:tc>
          <w:tcPr>
            <w:tcW w:w="851" w:type="dxa"/>
            <w:vMerge/>
            <w:vAlign w:val="center"/>
          </w:tcPr>
          <w:p w14:paraId="77826FB0" w14:textId="77777777" w:rsidR="00DC5A45" w:rsidRPr="00DC5A45" w:rsidRDefault="00DC5A45" w:rsidP="00DC5A45">
            <w:pPr>
              <w:keepNext/>
              <w:tabs>
                <w:tab w:val="left" w:pos="885"/>
              </w:tabs>
              <w:suppressAutoHyphens/>
              <w:spacing w:after="120" w:line="240" w:lineRule="auto"/>
              <w:ind w:firstLine="567"/>
              <w:jc w:val="center"/>
              <w:rPr>
                <w:rFonts w:ascii="Times New Roman" w:eastAsia="Times New Roman" w:hAnsi="Times New Roman"/>
                <w:b/>
                <w:snapToGrid w:val="0"/>
                <w:sz w:val="24"/>
                <w:szCs w:val="24"/>
                <w:lang w:eastAsia="ru-RU"/>
              </w:rPr>
            </w:pPr>
          </w:p>
        </w:tc>
        <w:tc>
          <w:tcPr>
            <w:tcW w:w="1417" w:type="dxa"/>
            <w:vMerge/>
            <w:vAlign w:val="center"/>
          </w:tcPr>
          <w:p w14:paraId="62039C6F" w14:textId="77777777" w:rsidR="00DC5A45" w:rsidRPr="00DC5A45" w:rsidRDefault="00DC5A45" w:rsidP="00DC5A45">
            <w:pPr>
              <w:keepNext/>
              <w:tabs>
                <w:tab w:val="left" w:pos="600"/>
              </w:tabs>
              <w:suppressAutoHyphens/>
              <w:spacing w:after="120" w:line="240" w:lineRule="auto"/>
              <w:ind w:firstLine="567"/>
              <w:jc w:val="center"/>
              <w:rPr>
                <w:rFonts w:ascii="Times New Roman" w:eastAsia="Times New Roman" w:hAnsi="Times New Roman"/>
                <w:b/>
                <w:bCs/>
                <w:snapToGrid w:val="0"/>
                <w:sz w:val="24"/>
                <w:szCs w:val="24"/>
                <w:lang w:eastAsia="ru-RU"/>
              </w:rPr>
            </w:pPr>
          </w:p>
        </w:tc>
        <w:tc>
          <w:tcPr>
            <w:tcW w:w="4678" w:type="dxa"/>
            <w:vMerge/>
            <w:vAlign w:val="center"/>
          </w:tcPr>
          <w:p w14:paraId="3F9544F0" w14:textId="77777777" w:rsidR="00DC5A45" w:rsidRPr="00DC5A45" w:rsidRDefault="00DC5A45" w:rsidP="00DC5A45">
            <w:pPr>
              <w:keepNext/>
              <w:tabs>
                <w:tab w:val="left" w:pos="600"/>
              </w:tabs>
              <w:suppressAutoHyphens/>
              <w:spacing w:after="120" w:line="240" w:lineRule="auto"/>
              <w:ind w:firstLine="567"/>
              <w:jc w:val="center"/>
              <w:rPr>
                <w:rFonts w:ascii="Times New Roman" w:eastAsia="Times New Roman" w:hAnsi="Times New Roman"/>
                <w:b/>
                <w:bCs/>
                <w:snapToGrid w:val="0"/>
                <w:sz w:val="24"/>
                <w:szCs w:val="24"/>
                <w:lang w:eastAsia="ru-RU"/>
              </w:rPr>
            </w:pPr>
          </w:p>
        </w:tc>
        <w:tc>
          <w:tcPr>
            <w:tcW w:w="1559" w:type="dxa"/>
            <w:vAlign w:val="center"/>
          </w:tcPr>
          <w:p w14:paraId="5C827344"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val="en-US" w:eastAsia="ru-RU"/>
              </w:rPr>
            </w:pPr>
            <w:r w:rsidRPr="00DC5A45">
              <w:rPr>
                <w:rFonts w:ascii="Times New Roman" w:eastAsia="Times New Roman" w:hAnsi="Times New Roman"/>
                <w:b/>
                <w:bCs/>
                <w:snapToGrid w:val="0"/>
                <w:sz w:val="24"/>
                <w:szCs w:val="24"/>
                <w:lang w:val="en-US" w:eastAsia="ru-RU"/>
              </w:rPr>
              <w:t>%</w:t>
            </w:r>
          </w:p>
        </w:tc>
        <w:tc>
          <w:tcPr>
            <w:tcW w:w="1843" w:type="dxa"/>
            <w:vAlign w:val="center"/>
          </w:tcPr>
          <w:p w14:paraId="138CEDDE"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eastAsia="ru-RU"/>
              </w:rPr>
            </w:pPr>
            <w:r w:rsidRPr="00DC5A45">
              <w:rPr>
                <w:rFonts w:ascii="Times New Roman" w:eastAsia="Times New Roman" w:hAnsi="Times New Roman"/>
                <w:b/>
                <w:bCs/>
                <w:snapToGrid w:val="0"/>
                <w:sz w:val="24"/>
                <w:szCs w:val="24"/>
                <w:lang w:eastAsia="ru-RU"/>
              </w:rPr>
              <w:t>коэффициент</w:t>
            </w:r>
          </w:p>
        </w:tc>
      </w:tr>
      <w:tr w:rsidR="00DC5A45" w:rsidRPr="00DC5A45" w14:paraId="7F14D152" w14:textId="77777777" w:rsidTr="004A0969">
        <w:trPr>
          <w:trHeight w:val="261"/>
        </w:trPr>
        <w:tc>
          <w:tcPr>
            <w:tcW w:w="6946" w:type="dxa"/>
            <w:gridSpan w:val="3"/>
            <w:vAlign w:val="center"/>
          </w:tcPr>
          <w:p w14:paraId="07C60CAF" w14:textId="77777777" w:rsidR="00DC5A45" w:rsidRPr="00DC5A45" w:rsidRDefault="00DC5A45" w:rsidP="00DC5A45">
            <w:pPr>
              <w:keepNext/>
              <w:tabs>
                <w:tab w:val="left" w:pos="210"/>
                <w:tab w:val="left" w:pos="600"/>
              </w:tabs>
              <w:suppressAutoHyphens/>
              <w:autoSpaceDE w:val="0"/>
              <w:autoSpaceDN w:val="0"/>
              <w:adjustRightInd w:val="0"/>
              <w:spacing w:after="120" w:line="240" w:lineRule="auto"/>
              <w:ind w:left="459" w:hanging="282"/>
              <w:contextualSpacing/>
              <w:jc w:val="both"/>
              <w:rPr>
                <w:rFonts w:ascii="Times New Roman" w:eastAsia="Times New Roman" w:hAnsi="Times New Roman"/>
                <w:bCs/>
                <w:snapToGrid w:val="0"/>
                <w:sz w:val="24"/>
                <w:szCs w:val="24"/>
                <w:lang w:eastAsia="ru-RU"/>
              </w:rPr>
            </w:pPr>
            <w:r w:rsidRPr="00DC5A45">
              <w:rPr>
                <w:rFonts w:ascii="Times New Roman" w:eastAsia="Times New Roman" w:hAnsi="Times New Roman"/>
                <w:bCs/>
                <w:snapToGrid w:val="0"/>
                <w:sz w:val="24"/>
                <w:szCs w:val="24"/>
                <w:lang w:eastAsia="ru-RU"/>
              </w:rPr>
              <w:t>1. Ценовой критерий</w:t>
            </w:r>
          </w:p>
        </w:tc>
        <w:tc>
          <w:tcPr>
            <w:tcW w:w="1559" w:type="dxa"/>
            <w:vAlign w:val="center"/>
          </w:tcPr>
          <w:p w14:paraId="53E157F6" w14:textId="77777777" w:rsidR="00DC5A45" w:rsidRPr="00DC5A45" w:rsidRDefault="00DC5A45" w:rsidP="00DC5A45">
            <w:pPr>
              <w:keepNext/>
              <w:tabs>
                <w:tab w:val="left" w:pos="34"/>
                <w:tab w:val="left" w:pos="62"/>
              </w:tabs>
              <w:suppressAutoHyphens/>
              <w:spacing w:after="0" w:line="240" w:lineRule="auto"/>
              <w:ind w:right="33" w:firstLine="567"/>
              <w:jc w:val="center"/>
              <w:rPr>
                <w:rFonts w:ascii="Times New Roman" w:eastAsia="Times New Roman" w:hAnsi="Times New Roman"/>
                <w:b/>
                <w:bCs/>
                <w:snapToGrid w:val="0"/>
                <w:sz w:val="24"/>
                <w:szCs w:val="24"/>
                <w:lang w:eastAsia="ru-RU"/>
              </w:rPr>
            </w:pPr>
          </w:p>
        </w:tc>
        <w:tc>
          <w:tcPr>
            <w:tcW w:w="1843" w:type="dxa"/>
            <w:vAlign w:val="center"/>
          </w:tcPr>
          <w:p w14:paraId="06F84FAA" w14:textId="77777777" w:rsidR="00DC5A45" w:rsidRPr="00DC5A45" w:rsidRDefault="00DC5A45" w:rsidP="00DC5A45">
            <w:pPr>
              <w:keepNext/>
              <w:tabs>
                <w:tab w:val="left" w:pos="34"/>
                <w:tab w:val="left" w:pos="62"/>
              </w:tabs>
              <w:suppressAutoHyphens/>
              <w:spacing w:after="0" w:line="240" w:lineRule="auto"/>
              <w:ind w:right="33" w:firstLine="567"/>
              <w:jc w:val="center"/>
              <w:rPr>
                <w:rFonts w:ascii="Times New Roman" w:eastAsia="Times New Roman" w:hAnsi="Times New Roman"/>
                <w:b/>
                <w:bCs/>
                <w:snapToGrid w:val="0"/>
                <w:sz w:val="24"/>
                <w:szCs w:val="24"/>
                <w:lang w:eastAsia="ru-RU"/>
              </w:rPr>
            </w:pPr>
          </w:p>
        </w:tc>
      </w:tr>
      <w:tr w:rsidR="00DC5A45" w:rsidRPr="00DC5A45" w14:paraId="196A63C5" w14:textId="77777777" w:rsidTr="004A0969">
        <w:trPr>
          <w:trHeight w:val="1103"/>
        </w:trPr>
        <w:tc>
          <w:tcPr>
            <w:tcW w:w="851" w:type="dxa"/>
            <w:vMerge w:val="restart"/>
            <w:shd w:val="clear" w:color="auto" w:fill="auto"/>
          </w:tcPr>
          <w:p w14:paraId="5CAF2934" w14:textId="77777777" w:rsidR="00DC5A45" w:rsidRPr="00DC5A45" w:rsidRDefault="00DC5A45" w:rsidP="00DC5A45">
            <w:pPr>
              <w:keepNext/>
              <w:tabs>
                <w:tab w:val="left" w:pos="885"/>
              </w:tabs>
              <w:suppressAutoHyphens/>
              <w:spacing w:after="120" w:line="240" w:lineRule="auto"/>
              <w:ind w:hanging="110"/>
              <w:jc w:val="center"/>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eastAsia="ru-RU"/>
              </w:rPr>
              <w:t>1.1</w:t>
            </w:r>
          </w:p>
          <w:p w14:paraId="46CC97D1" w14:textId="77777777" w:rsidR="00DC5A45" w:rsidRPr="00DC5A45" w:rsidRDefault="00DC5A45" w:rsidP="00DC5A45">
            <w:pPr>
              <w:keepNext/>
              <w:tabs>
                <w:tab w:val="left" w:pos="885"/>
              </w:tabs>
              <w:suppressAutoHyphens/>
              <w:spacing w:after="120" w:line="240" w:lineRule="auto"/>
              <w:ind w:firstLine="567"/>
              <w:jc w:val="center"/>
              <w:rPr>
                <w:rFonts w:ascii="Times New Roman" w:eastAsia="Times New Roman" w:hAnsi="Times New Roman"/>
                <w:snapToGrid w:val="0"/>
                <w:sz w:val="24"/>
                <w:szCs w:val="24"/>
                <w:lang w:eastAsia="ru-RU"/>
              </w:rPr>
            </w:pPr>
          </w:p>
        </w:tc>
        <w:tc>
          <w:tcPr>
            <w:tcW w:w="1417" w:type="dxa"/>
            <w:vMerge w:val="restart"/>
            <w:shd w:val="clear" w:color="auto" w:fill="auto"/>
          </w:tcPr>
          <w:p w14:paraId="31E9044B" w14:textId="77777777" w:rsidR="00DC5A45" w:rsidRPr="00DC5A45" w:rsidRDefault="00DC5A45" w:rsidP="00DC5A45">
            <w:pPr>
              <w:keepNext/>
              <w:tabs>
                <w:tab w:val="left" w:pos="600"/>
              </w:tabs>
              <w:suppressAutoHyphens/>
              <w:spacing w:after="120" w:line="240" w:lineRule="auto"/>
              <w:ind w:firstLine="173"/>
              <w:jc w:val="both"/>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eastAsia="ru-RU"/>
              </w:rPr>
              <w:t>Цена договора</w:t>
            </w:r>
          </w:p>
          <w:p w14:paraId="53568324" w14:textId="77777777" w:rsidR="00DC5A45" w:rsidRPr="00DC5A45" w:rsidRDefault="00DC5A45" w:rsidP="00DC5A45">
            <w:pPr>
              <w:keepNext/>
              <w:tabs>
                <w:tab w:val="left" w:pos="600"/>
              </w:tabs>
              <w:suppressAutoHyphens/>
              <w:spacing w:after="120" w:line="240" w:lineRule="auto"/>
              <w:ind w:firstLine="173"/>
              <w:jc w:val="both"/>
              <w:rPr>
                <w:rFonts w:ascii="Times New Roman" w:eastAsia="Times New Roman" w:hAnsi="Times New Roman"/>
                <w:snapToGrid w:val="0"/>
                <w:sz w:val="24"/>
                <w:szCs w:val="24"/>
                <w:lang w:eastAsia="ru-RU"/>
              </w:rPr>
            </w:pPr>
          </w:p>
        </w:tc>
        <w:tc>
          <w:tcPr>
            <w:tcW w:w="4678" w:type="dxa"/>
            <w:vMerge w:val="restart"/>
            <w:shd w:val="clear" w:color="auto" w:fill="auto"/>
            <w:vAlign w:val="center"/>
          </w:tcPr>
          <w:p w14:paraId="38F1EA60"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33B926BD"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Оценка определяется по формуле: </w:t>
            </w:r>
          </w:p>
          <w:p w14:paraId="610FED89" w14:textId="77777777" w:rsidR="00DC5A45" w:rsidRPr="0065480C"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ЦБ</w:t>
            </w:r>
            <w:r w:rsidRPr="0065480C">
              <w:rPr>
                <w:rFonts w:ascii="Times New Roman" w:eastAsia="Times New Roman" w:hAnsi="Times New Roman"/>
                <w:sz w:val="24"/>
                <w:szCs w:val="24"/>
                <w:lang w:eastAsia="ru-RU"/>
              </w:rPr>
              <w:t xml:space="preserve"> </w:t>
            </w:r>
            <w:proofErr w:type="spellStart"/>
            <w:r w:rsidRPr="00DC5A45">
              <w:rPr>
                <w:rFonts w:ascii="Times New Roman" w:eastAsia="Times New Roman" w:hAnsi="Times New Roman"/>
                <w:sz w:val="24"/>
                <w:szCs w:val="24"/>
                <w:lang w:val="en-US" w:eastAsia="ru-RU"/>
              </w:rPr>
              <w:t>i</w:t>
            </w:r>
            <w:proofErr w:type="spellEnd"/>
            <w:r w:rsidRPr="0065480C">
              <w:rPr>
                <w:rFonts w:ascii="Times New Roman" w:eastAsia="Times New Roman" w:hAnsi="Times New Roman"/>
                <w:sz w:val="24"/>
                <w:szCs w:val="24"/>
                <w:lang w:eastAsia="ru-RU"/>
              </w:rPr>
              <w:t xml:space="preserve"> = </w:t>
            </w:r>
            <w:r w:rsidRPr="00DC5A45">
              <w:rPr>
                <w:rFonts w:ascii="Times New Roman" w:eastAsia="Times New Roman" w:hAnsi="Times New Roman"/>
                <w:sz w:val="24"/>
                <w:szCs w:val="24"/>
                <w:lang w:eastAsia="ru-RU"/>
              </w:rPr>
              <w:t>Ц</w:t>
            </w:r>
            <w:r w:rsidRPr="0065480C">
              <w:rPr>
                <w:rFonts w:ascii="Times New Roman" w:eastAsia="Times New Roman" w:hAnsi="Times New Roman"/>
                <w:sz w:val="24"/>
                <w:szCs w:val="24"/>
                <w:lang w:eastAsia="ru-RU"/>
              </w:rPr>
              <w:t xml:space="preserve"> </w:t>
            </w:r>
            <w:r w:rsidRPr="00DC5A45">
              <w:rPr>
                <w:rFonts w:ascii="Times New Roman" w:eastAsia="Times New Roman" w:hAnsi="Times New Roman"/>
                <w:sz w:val="24"/>
                <w:szCs w:val="24"/>
                <w:lang w:val="en-US" w:eastAsia="ru-RU"/>
              </w:rPr>
              <w:t>min</w:t>
            </w:r>
            <w:r w:rsidRPr="0065480C">
              <w:rPr>
                <w:rFonts w:ascii="Times New Roman" w:eastAsia="Times New Roman" w:hAnsi="Times New Roman"/>
                <w:sz w:val="24"/>
                <w:szCs w:val="24"/>
                <w:lang w:eastAsia="ru-RU"/>
              </w:rPr>
              <w:t xml:space="preserve"> / </w:t>
            </w:r>
            <w:r w:rsidRPr="00DC5A45">
              <w:rPr>
                <w:rFonts w:ascii="Times New Roman" w:eastAsia="Times New Roman" w:hAnsi="Times New Roman"/>
                <w:sz w:val="24"/>
                <w:szCs w:val="24"/>
                <w:lang w:eastAsia="ru-RU"/>
              </w:rPr>
              <w:t>Ц</w:t>
            </w:r>
            <w:r w:rsidRPr="0065480C">
              <w:rPr>
                <w:rFonts w:ascii="Times New Roman" w:eastAsia="Times New Roman" w:hAnsi="Times New Roman"/>
                <w:sz w:val="24"/>
                <w:szCs w:val="24"/>
                <w:lang w:eastAsia="ru-RU"/>
              </w:rPr>
              <w:t xml:space="preserve"> </w:t>
            </w:r>
            <w:proofErr w:type="spellStart"/>
            <w:proofErr w:type="gramStart"/>
            <w:r w:rsidRPr="00DC5A45">
              <w:rPr>
                <w:rFonts w:ascii="Times New Roman" w:eastAsia="Times New Roman" w:hAnsi="Times New Roman"/>
                <w:sz w:val="24"/>
                <w:szCs w:val="24"/>
                <w:lang w:val="en-US" w:eastAsia="ru-RU"/>
              </w:rPr>
              <w:t>i</w:t>
            </w:r>
            <w:proofErr w:type="spellEnd"/>
            <w:r w:rsidRPr="0065480C">
              <w:rPr>
                <w:rFonts w:ascii="Times New Roman" w:eastAsia="Times New Roman" w:hAnsi="Times New Roman"/>
                <w:sz w:val="24"/>
                <w:szCs w:val="24"/>
                <w:lang w:eastAsia="ru-RU"/>
              </w:rPr>
              <w:t xml:space="preserve">  </w:t>
            </w:r>
            <w:r w:rsidRPr="00DC5A45">
              <w:rPr>
                <w:rFonts w:ascii="Times New Roman" w:eastAsia="Times New Roman" w:hAnsi="Times New Roman"/>
                <w:sz w:val="24"/>
                <w:szCs w:val="24"/>
                <w:lang w:eastAsia="ru-RU"/>
              </w:rPr>
              <w:t>х</w:t>
            </w:r>
            <w:proofErr w:type="gramEnd"/>
            <w:r w:rsidRPr="0065480C">
              <w:rPr>
                <w:rFonts w:ascii="Times New Roman" w:eastAsia="Times New Roman" w:hAnsi="Times New Roman"/>
                <w:sz w:val="24"/>
                <w:szCs w:val="24"/>
                <w:lang w:eastAsia="ru-RU"/>
              </w:rPr>
              <w:t xml:space="preserve"> 10</w:t>
            </w:r>
          </w:p>
          <w:p w14:paraId="3B18888C"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где:</w:t>
            </w:r>
          </w:p>
          <w:p w14:paraId="373B2C4A"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Ц </w:t>
            </w:r>
            <w:proofErr w:type="spellStart"/>
            <w:r w:rsidRPr="00DC5A45">
              <w:rPr>
                <w:rFonts w:ascii="Times New Roman" w:eastAsia="Times New Roman" w:hAnsi="Times New Roman"/>
                <w:sz w:val="24"/>
                <w:szCs w:val="24"/>
                <w:lang w:val="en-US" w:eastAsia="ru-RU"/>
              </w:rPr>
              <w:t>i</w:t>
            </w:r>
            <w:proofErr w:type="spellEnd"/>
            <w:r w:rsidRPr="00DC5A45">
              <w:rPr>
                <w:rFonts w:ascii="Times New Roman" w:eastAsia="Times New Roman" w:hAnsi="Times New Roman"/>
                <w:sz w:val="24"/>
                <w:szCs w:val="24"/>
                <w:lang w:eastAsia="ru-RU"/>
              </w:rPr>
              <w:t xml:space="preserve"> - ценовое предложение Участника закупки, Заявка которого оценивается;</w:t>
            </w:r>
          </w:p>
          <w:p w14:paraId="741EED05"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napToGrid w:val="0"/>
                <w:sz w:val="24"/>
                <w:szCs w:val="24"/>
                <w:lang w:eastAsia="ru-RU"/>
              </w:rPr>
            </w:pPr>
            <w:r w:rsidRPr="00DC5A45">
              <w:rPr>
                <w:rFonts w:ascii="Times New Roman" w:eastAsia="Times New Roman" w:hAnsi="Times New Roman"/>
                <w:sz w:val="24"/>
                <w:szCs w:val="24"/>
                <w:lang w:eastAsia="ru-RU"/>
              </w:rPr>
              <w:t xml:space="preserve"> Ц </w:t>
            </w:r>
            <w:r w:rsidRPr="00DC5A45">
              <w:rPr>
                <w:rFonts w:ascii="Times New Roman" w:eastAsia="Times New Roman" w:hAnsi="Times New Roman"/>
                <w:sz w:val="24"/>
                <w:szCs w:val="24"/>
                <w:lang w:val="en-US" w:eastAsia="ru-RU"/>
              </w:rPr>
              <w:t>min</w:t>
            </w:r>
            <w:r w:rsidRPr="00DC5A45">
              <w:rPr>
                <w:rFonts w:ascii="Times New Roman" w:eastAsia="Times New Roman" w:hAnsi="Times New Roman"/>
                <w:sz w:val="24"/>
                <w:szCs w:val="24"/>
                <w:lang w:eastAsia="ru-RU"/>
              </w:rPr>
              <w:t xml:space="preserve"> - минимальное ценовое предложение из представленных участниками закупки</w:t>
            </w:r>
          </w:p>
        </w:tc>
        <w:tc>
          <w:tcPr>
            <w:tcW w:w="1559" w:type="dxa"/>
            <w:shd w:val="clear" w:color="auto" w:fill="auto"/>
            <w:vAlign w:val="center"/>
          </w:tcPr>
          <w:p w14:paraId="6177C65C" w14:textId="77777777" w:rsidR="00DC5A45" w:rsidRPr="00DC5A45" w:rsidRDefault="00DC5A45" w:rsidP="00DC5A45">
            <w:pPr>
              <w:keepNext/>
              <w:tabs>
                <w:tab w:val="left" w:pos="-108"/>
                <w:tab w:val="left" w:pos="175"/>
              </w:tabs>
              <w:suppressAutoHyphens/>
              <w:spacing w:after="120" w:line="240" w:lineRule="auto"/>
              <w:ind w:right="176" w:firstLine="170"/>
              <w:jc w:val="center"/>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val="en-US" w:eastAsia="ru-RU"/>
              </w:rPr>
              <w:t>10</w:t>
            </w:r>
            <w:r w:rsidRPr="00DC5A45">
              <w:rPr>
                <w:rFonts w:ascii="Times New Roman" w:eastAsia="Times New Roman" w:hAnsi="Times New Roman"/>
                <w:snapToGrid w:val="0"/>
                <w:sz w:val="24"/>
                <w:szCs w:val="24"/>
                <w:lang w:eastAsia="ru-RU"/>
              </w:rPr>
              <w:t>0</w:t>
            </w:r>
          </w:p>
        </w:tc>
        <w:tc>
          <w:tcPr>
            <w:tcW w:w="1843" w:type="dxa"/>
            <w:shd w:val="clear" w:color="auto" w:fill="auto"/>
            <w:vAlign w:val="center"/>
          </w:tcPr>
          <w:p w14:paraId="4B01A6D7" w14:textId="77777777" w:rsidR="00DC5A45" w:rsidRPr="00DC5A45" w:rsidRDefault="00DC5A45" w:rsidP="00DC5A45">
            <w:pPr>
              <w:keepNext/>
              <w:tabs>
                <w:tab w:val="left" w:pos="34"/>
                <w:tab w:val="left" w:pos="175"/>
              </w:tabs>
              <w:suppressAutoHyphens/>
              <w:spacing w:after="120" w:line="240" w:lineRule="auto"/>
              <w:ind w:right="176" w:firstLine="170"/>
              <w:jc w:val="center"/>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val="en-US" w:eastAsia="ru-RU"/>
              </w:rPr>
              <w:t>1</w:t>
            </w:r>
            <w:r w:rsidRPr="00DC5A45">
              <w:rPr>
                <w:rFonts w:ascii="Times New Roman" w:eastAsia="Times New Roman" w:hAnsi="Times New Roman"/>
                <w:snapToGrid w:val="0"/>
                <w:sz w:val="24"/>
                <w:szCs w:val="24"/>
                <w:lang w:eastAsia="ru-RU"/>
              </w:rPr>
              <w:t>,0</w:t>
            </w:r>
          </w:p>
        </w:tc>
      </w:tr>
      <w:tr w:rsidR="00DC5A45" w:rsidRPr="00DC5A45" w14:paraId="1827D446" w14:textId="77777777" w:rsidTr="004A0969">
        <w:trPr>
          <w:trHeight w:val="1102"/>
        </w:trPr>
        <w:tc>
          <w:tcPr>
            <w:tcW w:w="851" w:type="dxa"/>
            <w:vMerge/>
            <w:shd w:val="clear" w:color="auto" w:fill="auto"/>
            <w:vAlign w:val="center"/>
          </w:tcPr>
          <w:p w14:paraId="218231FE" w14:textId="77777777" w:rsidR="00DC5A45" w:rsidRPr="00DC5A45" w:rsidRDefault="00DC5A45" w:rsidP="00DC5A45">
            <w:pPr>
              <w:keepNext/>
              <w:tabs>
                <w:tab w:val="left" w:pos="885"/>
              </w:tabs>
              <w:suppressAutoHyphens/>
              <w:spacing w:after="120" w:line="240" w:lineRule="auto"/>
              <w:ind w:firstLine="567"/>
              <w:jc w:val="center"/>
              <w:rPr>
                <w:rFonts w:ascii="Times New Roman" w:eastAsia="Times New Roman" w:hAnsi="Times New Roman"/>
                <w:snapToGrid w:val="0"/>
                <w:sz w:val="24"/>
                <w:szCs w:val="24"/>
                <w:lang w:eastAsia="ru-RU"/>
              </w:rPr>
            </w:pPr>
          </w:p>
        </w:tc>
        <w:tc>
          <w:tcPr>
            <w:tcW w:w="1417" w:type="dxa"/>
            <w:vMerge/>
            <w:shd w:val="clear" w:color="auto" w:fill="auto"/>
            <w:vAlign w:val="center"/>
          </w:tcPr>
          <w:p w14:paraId="1AC4A44F" w14:textId="77777777" w:rsidR="00DC5A45" w:rsidRPr="00DC5A45" w:rsidRDefault="00DC5A45" w:rsidP="00DC5A45">
            <w:pPr>
              <w:keepNext/>
              <w:tabs>
                <w:tab w:val="left" w:pos="600"/>
              </w:tabs>
              <w:suppressAutoHyphens/>
              <w:spacing w:after="120" w:line="240" w:lineRule="auto"/>
              <w:ind w:firstLine="567"/>
              <w:jc w:val="both"/>
              <w:rPr>
                <w:rFonts w:ascii="Times New Roman" w:eastAsia="Times New Roman" w:hAnsi="Times New Roman"/>
                <w:snapToGrid w:val="0"/>
                <w:sz w:val="24"/>
                <w:szCs w:val="24"/>
                <w:lang w:eastAsia="ru-RU"/>
              </w:rPr>
            </w:pPr>
          </w:p>
        </w:tc>
        <w:tc>
          <w:tcPr>
            <w:tcW w:w="4678" w:type="dxa"/>
            <w:vMerge/>
            <w:shd w:val="clear" w:color="auto" w:fill="auto"/>
            <w:vAlign w:val="center"/>
          </w:tcPr>
          <w:p w14:paraId="04E025AC"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p>
        </w:tc>
        <w:tc>
          <w:tcPr>
            <w:tcW w:w="3402" w:type="dxa"/>
            <w:gridSpan w:val="2"/>
            <w:shd w:val="clear" w:color="auto" w:fill="auto"/>
            <w:vAlign w:val="center"/>
          </w:tcPr>
          <w:p w14:paraId="2611E917" w14:textId="77777777" w:rsidR="00DC5A45" w:rsidRPr="00DC5A45" w:rsidRDefault="00DC5A45" w:rsidP="00DC5A45">
            <w:pPr>
              <w:keepNext/>
              <w:tabs>
                <w:tab w:val="left" w:pos="34"/>
                <w:tab w:val="left" w:pos="175"/>
              </w:tabs>
              <w:suppressAutoHyphens/>
              <w:spacing w:after="120" w:line="240" w:lineRule="auto"/>
              <w:ind w:right="176" w:firstLine="170"/>
              <w:jc w:val="center"/>
              <w:rPr>
                <w:rFonts w:ascii="Times New Roman" w:eastAsia="Times New Roman" w:hAnsi="Times New Roman"/>
                <w:b/>
                <w:snapToGrid w:val="0"/>
                <w:sz w:val="24"/>
                <w:szCs w:val="24"/>
                <w:lang w:eastAsia="ru-RU"/>
              </w:rPr>
            </w:pPr>
            <w:r w:rsidRPr="00DC5A45">
              <w:rPr>
                <w:rFonts w:ascii="Times New Roman" w:eastAsia="Times New Roman" w:hAnsi="Times New Roman"/>
                <w:snapToGrid w:val="0"/>
                <w:sz w:val="24"/>
                <w:szCs w:val="24"/>
                <w:lang w:eastAsia="ru-RU"/>
              </w:rPr>
              <w:t>от 1 до 10 баллов</w:t>
            </w:r>
          </w:p>
        </w:tc>
      </w:tr>
      <w:tr w:rsidR="00DC5A45" w:rsidRPr="00DC5A45" w14:paraId="5BB69A3C" w14:textId="77777777" w:rsidTr="004A0969">
        <w:trPr>
          <w:trHeight w:val="690"/>
        </w:trPr>
        <w:tc>
          <w:tcPr>
            <w:tcW w:w="6946" w:type="dxa"/>
            <w:gridSpan w:val="3"/>
            <w:vAlign w:val="center"/>
          </w:tcPr>
          <w:p w14:paraId="4B074EC1" w14:textId="77777777" w:rsidR="00DC5A45" w:rsidRPr="00DC5A45" w:rsidRDefault="00DC5A45" w:rsidP="00DC5A45">
            <w:pPr>
              <w:keepNext/>
              <w:tabs>
                <w:tab w:val="left" w:pos="885"/>
              </w:tabs>
              <w:suppressAutoHyphens/>
              <w:spacing w:after="0" w:line="240" w:lineRule="auto"/>
              <w:ind w:firstLine="567"/>
              <w:jc w:val="center"/>
              <w:rPr>
                <w:rFonts w:ascii="Times New Roman" w:eastAsia="Times New Roman" w:hAnsi="Times New Roman"/>
                <w:bCs/>
                <w:snapToGrid w:val="0"/>
                <w:sz w:val="24"/>
                <w:szCs w:val="24"/>
                <w:lang w:eastAsia="ru-RU"/>
              </w:rPr>
            </w:pPr>
            <w:r w:rsidRPr="00DC5A45">
              <w:rPr>
                <w:rFonts w:ascii="Times New Roman" w:eastAsia="Times New Roman" w:hAnsi="Times New Roman"/>
                <w:bCs/>
                <w:snapToGrid w:val="0"/>
                <w:sz w:val="24"/>
                <w:szCs w:val="24"/>
                <w:lang w:eastAsia="ru-RU"/>
              </w:rPr>
              <w:t>Совокупная значимость всех критериев</w:t>
            </w:r>
          </w:p>
        </w:tc>
        <w:tc>
          <w:tcPr>
            <w:tcW w:w="1559" w:type="dxa"/>
            <w:vAlign w:val="center"/>
          </w:tcPr>
          <w:p w14:paraId="72652D55" w14:textId="77777777" w:rsidR="00DC5A45" w:rsidRPr="00DC5A45" w:rsidRDefault="00DC5A45" w:rsidP="00DC5A45">
            <w:pPr>
              <w:keepNext/>
              <w:tabs>
                <w:tab w:val="num" w:pos="1134"/>
              </w:tabs>
              <w:suppressAutoHyphens/>
              <w:spacing w:after="0" w:line="240" w:lineRule="auto"/>
              <w:jc w:val="both"/>
              <w:outlineLvl w:val="0"/>
              <w:rPr>
                <w:rFonts w:ascii="Times New Roman" w:eastAsia="Times New Roman" w:hAnsi="Times New Roman"/>
                <w:b/>
                <w:kern w:val="28"/>
                <w:sz w:val="24"/>
                <w:szCs w:val="24"/>
                <w:lang w:eastAsia="ru-RU"/>
              </w:rPr>
            </w:pPr>
            <w:r w:rsidRPr="00DC5A45">
              <w:rPr>
                <w:rFonts w:ascii="Times New Roman" w:eastAsia="Times New Roman" w:hAnsi="Times New Roman"/>
                <w:b/>
                <w:snapToGrid w:val="0"/>
                <w:kern w:val="28"/>
                <w:sz w:val="24"/>
                <w:szCs w:val="24"/>
                <w:lang w:eastAsia="ru-RU"/>
              </w:rPr>
              <w:t xml:space="preserve">   100</w:t>
            </w:r>
          </w:p>
        </w:tc>
        <w:tc>
          <w:tcPr>
            <w:tcW w:w="1843" w:type="dxa"/>
            <w:vAlign w:val="center"/>
          </w:tcPr>
          <w:p w14:paraId="2E89134F" w14:textId="77777777" w:rsidR="00DC5A45" w:rsidRPr="00DC5A45" w:rsidRDefault="00DC5A45" w:rsidP="00DC5A45">
            <w:pPr>
              <w:keepNext/>
              <w:tabs>
                <w:tab w:val="left" w:pos="34"/>
                <w:tab w:val="left" w:pos="175"/>
              </w:tabs>
              <w:suppressAutoHyphens/>
              <w:spacing w:after="0" w:line="240" w:lineRule="auto"/>
              <w:ind w:right="176" w:firstLine="312"/>
              <w:jc w:val="center"/>
              <w:rPr>
                <w:rFonts w:ascii="Times New Roman" w:eastAsia="Times New Roman" w:hAnsi="Times New Roman"/>
                <w:b/>
                <w:snapToGrid w:val="0"/>
                <w:sz w:val="24"/>
                <w:szCs w:val="24"/>
                <w:lang w:eastAsia="ru-RU"/>
              </w:rPr>
            </w:pPr>
            <w:r w:rsidRPr="00DC5A45">
              <w:rPr>
                <w:rFonts w:ascii="Times New Roman" w:eastAsia="Times New Roman" w:hAnsi="Times New Roman"/>
                <w:b/>
                <w:snapToGrid w:val="0"/>
                <w:sz w:val="24"/>
                <w:szCs w:val="24"/>
                <w:lang w:eastAsia="ru-RU"/>
              </w:rPr>
              <w:t>1</w:t>
            </w:r>
          </w:p>
        </w:tc>
      </w:tr>
    </w:tbl>
    <w:p w14:paraId="0747D627" w14:textId="77777777" w:rsidR="00DC5A45" w:rsidRPr="00DC5A45" w:rsidRDefault="00DC5A45" w:rsidP="00DC5A45">
      <w:pPr>
        <w:spacing w:after="0" w:line="240" w:lineRule="atLeast"/>
        <w:ind w:left="567"/>
        <w:jc w:val="both"/>
        <w:rPr>
          <w:rFonts w:ascii="Times New Roman" w:hAnsi="Times New Roman"/>
          <w:iCs/>
          <w:sz w:val="24"/>
          <w:szCs w:val="24"/>
        </w:rPr>
      </w:pPr>
    </w:p>
    <w:p w14:paraId="69EF4E49" w14:textId="77777777" w:rsidR="00DC5A45" w:rsidRPr="00DC5A45" w:rsidRDefault="00DC5A45" w:rsidP="00DC5A45">
      <w:pPr>
        <w:shd w:val="clear" w:color="auto" w:fill="FFFFFF"/>
        <w:spacing w:after="0" w:line="240" w:lineRule="atLeast"/>
        <w:ind w:hanging="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b/>
          <w:sz w:val="24"/>
          <w:szCs w:val="24"/>
          <w:lang w:eastAsia="ru-RU"/>
        </w:rPr>
        <w:t>4.9.3.3.</w:t>
      </w:r>
      <w:r w:rsidRPr="00DC5A45">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1C9B4899"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0C3CD5A6"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bCs/>
          <w:sz w:val="24"/>
          <w:szCs w:val="24"/>
          <w:lang w:eastAsia="ru-RU"/>
        </w:rPr>
      </w:pPr>
      <w:r w:rsidRPr="00DC5A45">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DC5A45">
        <w:rPr>
          <w:rFonts w:ascii="Times New Roman" w:eastAsia="Times New Roman" w:hAnsi="Times New Roman"/>
          <w:bCs/>
          <w:sz w:val="24"/>
          <w:szCs w:val="24"/>
          <w:lang w:eastAsia="ru-RU"/>
        </w:rPr>
        <w:t xml:space="preserve">   </w:t>
      </w:r>
    </w:p>
    <w:p w14:paraId="14DD0066" w14:textId="77777777" w:rsidR="00DC5A45" w:rsidRPr="00DC5A45" w:rsidRDefault="00DC5A45" w:rsidP="00DC5A45">
      <w:pPr>
        <w:keepNext/>
        <w:widowControl w:val="0"/>
        <w:shd w:val="clear" w:color="auto" w:fill="FFFFFF"/>
        <w:spacing w:after="0" w:line="240" w:lineRule="atLeast"/>
        <w:jc w:val="both"/>
        <w:rPr>
          <w:rFonts w:ascii="Times New Roman" w:eastAsia="Times New Roman" w:hAnsi="Times New Roman"/>
          <w:sz w:val="24"/>
          <w:szCs w:val="24"/>
          <w:lang w:eastAsia="ru-RU"/>
        </w:rPr>
      </w:pPr>
      <w:r w:rsidRPr="00DC5A45">
        <w:rPr>
          <w:rFonts w:ascii="Times New Roman" w:eastAsia="Times New Roman" w:hAnsi="Times New Roman"/>
          <w:b/>
          <w:sz w:val="24"/>
          <w:szCs w:val="24"/>
          <w:lang w:eastAsia="ru-RU"/>
        </w:rPr>
        <w:t>4.9.3.4.</w:t>
      </w: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DC5A45">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DC5A45">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DC5A45">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DC5A45">
        <w:rPr>
          <w:rFonts w:ascii="Times New Roman" w:eastAsia="Times New Roman" w:hAnsi="Times New Roman"/>
          <w:sz w:val="24"/>
          <w:szCs w:val="24"/>
          <w:lang w:eastAsia="ru-RU"/>
        </w:rPr>
        <w:t xml:space="preserve"> </w:t>
      </w:r>
    </w:p>
    <w:p w14:paraId="7D64FA47" w14:textId="77777777" w:rsidR="00DC5A45" w:rsidRPr="00DC5A45" w:rsidRDefault="00DC5A45" w:rsidP="00DC5A45">
      <w:pPr>
        <w:keepNext/>
        <w:widowControl w:val="0"/>
        <w:shd w:val="clear" w:color="auto" w:fill="FFFFFF"/>
        <w:spacing w:after="0" w:line="240" w:lineRule="atLeast"/>
        <w:jc w:val="both"/>
        <w:rPr>
          <w:rFonts w:ascii="Times New Roman" w:eastAsia="Times New Roman" w:hAnsi="Times New Roman"/>
          <w:sz w:val="24"/>
          <w:szCs w:val="24"/>
          <w:lang w:eastAsia="ru-RU"/>
        </w:rPr>
      </w:pPr>
      <w:r w:rsidRPr="00DC5A45">
        <w:rPr>
          <w:rFonts w:ascii="Times New Roman" w:eastAsia="Times New Roman" w:hAnsi="Times New Roman"/>
          <w:b/>
          <w:sz w:val="24"/>
          <w:szCs w:val="24"/>
          <w:lang w:eastAsia="ru-RU"/>
        </w:rPr>
        <w:t>4.9.3.5.</w:t>
      </w: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DC5A45">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DC5A45">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DC5A45">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DC5A45">
        <w:rPr>
          <w:rFonts w:ascii="Times New Roman" w:eastAsia="Times New Roman" w:hAnsi="Times New Roman"/>
          <w:sz w:val="24"/>
          <w:szCs w:val="24"/>
          <w:shd w:val="clear" w:color="auto" w:fill="FFFFFF"/>
          <w:lang w:eastAsia="ru-RU"/>
        </w:rPr>
        <w:t>.</w:t>
      </w:r>
      <w:r w:rsidRPr="00DC5A45">
        <w:rPr>
          <w:rFonts w:ascii="Times New Roman" w:eastAsia="Times New Roman" w:hAnsi="Times New Roman"/>
          <w:sz w:val="24"/>
          <w:szCs w:val="24"/>
          <w:lang w:eastAsia="ru-RU"/>
        </w:rPr>
        <w:t xml:space="preserve"> </w:t>
      </w:r>
    </w:p>
    <w:p w14:paraId="25E282F6"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DC6D2EF"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F97042C"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w:t>
      </w:r>
      <w:r w:rsidRPr="00DC5A45">
        <w:rPr>
          <w:rFonts w:ascii="Times New Roman" w:eastAsia="Times New Roman" w:hAnsi="Times New Roman"/>
          <w:sz w:val="24"/>
          <w:szCs w:val="24"/>
          <w:lang w:eastAsia="ru-RU"/>
        </w:rPr>
        <w:lastRenderedPageBreak/>
        <w:t>процедуре переторжки с таким ценовым предложением, и Заявка остается действующей с ранее объявленной ценой.</w:t>
      </w:r>
    </w:p>
    <w:p w14:paraId="0A53D549" w14:textId="6F87F4CE" w:rsidR="00B83ACE" w:rsidRPr="00482FF3" w:rsidRDefault="00DC5A45" w:rsidP="00DC5A45">
      <w:pPr>
        <w:spacing w:after="0" w:line="240" w:lineRule="atLeast"/>
        <w:ind w:firstLine="284"/>
        <w:jc w:val="both"/>
        <w:rPr>
          <w:rFonts w:ascii="Times New Roman" w:eastAsia="Times New Roman" w:hAnsi="Times New Roman" w:cs="Arial"/>
          <w:sz w:val="24"/>
          <w:szCs w:val="24"/>
          <w:lang w:eastAsia="ru-RU"/>
        </w:rPr>
      </w:pPr>
      <w:r w:rsidRPr="00DC5A45">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DC5A45">
        <w:rPr>
          <w:rFonts w:ascii="Times New Roman" w:hAnsi="Times New Roman"/>
          <w:iCs/>
          <w:sz w:val="24"/>
          <w:szCs w:val="24"/>
        </w:rPr>
        <w:t>.</w:t>
      </w:r>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DC5A45">
      <w:pPr>
        <w:numPr>
          <w:ilvl w:val="2"/>
          <w:numId w:val="20"/>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DC5A45">
      <w:pPr>
        <w:numPr>
          <w:ilvl w:val="2"/>
          <w:numId w:val="20"/>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DC5A45">
      <w:pPr>
        <w:keepNext/>
        <w:numPr>
          <w:ilvl w:val="1"/>
          <w:numId w:val="14"/>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9" w:name="_Toc322017067"/>
      <w:bookmarkStart w:id="50" w:name="_Toc322017066"/>
      <w:bookmarkEnd w:id="45"/>
      <w:bookmarkEnd w:id="46"/>
      <w:bookmarkEnd w:id="47"/>
      <w:bookmarkEnd w:id="48"/>
      <w:r w:rsidRPr="00482FF3">
        <w:rPr>
          <w:rFonts w:ascii="Times New Roman" w:eastAsia="Times New Roman" w:hAnsi="Times New Roman"/>
          <w:b/>
          <w:bCs/>
          <w:sz w:val="24"/>
          <w:szCs w:val="24"/>
          <w:lang w:eastAsia="ru-RU"/>
        </w:rPr>
        <w:t xml:space="preserve">Уведомление Участников о результатах </w:t>
      </w:r>
      <w:bookmarkEnd w:id="49"/>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DC5A45">
      <w:pPr>
        <w:widowControl w:val="0"/>
        <w:numPr>
          <w:ilvl w:val="2"/>
          <w:numId w:val="23"/>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DC5A45">
      <w:pPr>
        <w:widowControl w:val="0"/>
        <w:numPr>
          <w:ilvl w:val="2"/>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p w14:paraId="51346D75" w14:textId="77777777" w:rsidR="002F2B0F" w:rsidRPr="002F2B0F" w:rsidRDefault="002F2B0F" w:rsidP="002F2B0F">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2F2B0F">
        <w:rPr>
          <w:rFonts w:ascii="Times New Roman" w:eastAsia="Times New Roman" w:hAnsi="Times New Roman"/>
          <w:b/>
          <w:bCs/>
          <w:sz w:val="24"/>
          <w:szCs w:val="24"/>
          <w:lang w:eastAsia="ru-RU"/>
        </w:rPr>
        <w:lastRenderedPageBreak/>
        <w:t>4.12. Заключение Договора</w:t>
      </w:r>
    </w:p>
    <w:p w14:paraId="635809BA"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 xml:space="preserve">4.12.1 </w:t>
      </w:r>
      <w:r w:rsidRPr="002F2B0F">
        <w:rPr>
          <w:rFonts w:ascii="Times New Roman" w:eastAsia="Times New Roman" w:hAnsi="Times New Roman"/>
          <w:bCs/>
          <w:iCs/>
          <w:sz w:val="24"/>
          <w:szCs w:val="24"/>
          <w:lang w:eastAsia="ru-RU"/>
        </w:rPr>
        <w:t xml:space="preserve">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437A17CF"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DF047FA"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6060B40" w14:textId="5D7C53EF"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sidR="00DC5A45">
        <w:rPr>
          <w:rFonts w:ascii="Times New Roman" w:eastAsia="Times New Roman" w:hAnsi="Times New Roman"/>
          <w:bCs/>
          <w:sz w:val="24"/>
          <w:szCs w:val="24"/>
          <w:lang w:val="en-US" w:eastAsia="ru-RU"/>
        </w:rPr>
        <w:t>baf</w:t>
      </w:r>
      <w:proofErr w:type="spellEnd"/>
      <w:r w:rsidRPr="002F2B0F">
        <w:rPr>
          <w:rFonts w:ascii="Times New Roman" w:eastAsia="Times New Roman" w:hAnsi="Times New Roman"/>
          <w:bCs/>
          <w:sz w:val="24"/>
          <w:szCs w:val="24"/>
          <w:lang w:eastAsia="ru-RU"/>
        </w:rPr>
        <w:t>@</w:t>
      </w:r>
      <w:proofErr w:type="spellStart"/>
      <w:r w:rsidRPr="002F2B0F">
        <w:rPr>
          <w:rFonts w:ascii="Times New Roman" w:eastAsia="Times New Roman" w:hAnsi="Times New Roman"/>
          <w:bCs/>
          <w:sz w:val="24"/>
          <w:szCs w:val="24"/>
          <w:lang w:val="en-US" w:eastAsia="ru-RU"/>
        </w:rPr>
        <w:t>ynp</w:t>
      </w:r>
      <w:proofErr w:type="spellEnd"/>
      <w:r w:rsidRPr="002F2B0F">
        <w:rPr>
          <w:rFonts w:ascii="Times New Roman" w:eastAsia="Times New Roman" w:hAnsi="Times New Roman"/>
          <w:bCs/>
          <w:sz w:val="24"/>
          <w:szCs w:val="24"/>
          <w:lang w:eastAsia="ru-RU"/>
        </w:rPr>
        <w:t>.</w:t>
      </w:r>
      <w:r w:rsidRPr="002F2B0F">
        <w:rPr>
          <w:rFonts w:ascii="Times New Roman" w:eastAsia="Times New Roman" w:hAnsi="Times New Roman"/>
          <w:bCs/>
          <w:sz w:val="24"/>
          <w:szCs w:val="24"/>
          <w:lang w:val="en-US" w:eastAsia="ru-RU"/>
        </w:rPr>
        <w:t>ru</w:t>
      </w:r>
      <w:r w:rsidRPr="002F2B0F">
        <w:rPr>
          <w:rFonts w:ascii="Times New Roman" w:eastAsia="Times New Roman" w:hAnsi="Times New Roman"/>
          <w:bCs/>
          <w:iCs/>
          <w:sz w:val="24"/>
          <w:szCs w:val="24"/>
          <w:lang w:eastAsia="ru-RU"/>
        </w:rPr>
        <w:t>, а также предоставляет обеспечение исполнения договора.</w:t>
      </w:r>
    </w:p>
    <w:p w14:paraId="70EA7063"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в течение 5 (пяти) календарных дней Заказчик направляет Победителю, подписанный со своей стороны договор. </w:t>
      </w:r>
    </w:p>
    <w:p w14:paraId="6CE67382"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sz w:val="24"/>
          <w:szCs w:val="24"/>
          <w:lang w:eastAsia="ru-RU"/>
        </w:rPr>
      </w:pPr>
      <w:r w:rsidRPr="002F2B0F">
        <w:rPr>
          <w:rFonts w:ascii="Times New Roman" w:eastAsia="Times New Roman" w:hAnsi="Times New Roman"/>
          <w:bCs/>
          <w:iCs/>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FEA31A5"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shd w:val="clear" w:color="auto" w:fill="FFFFFF"/>
          <w:lang w:eastAsia="ru-RU"/>
        </w:rPr>
        <w:t>4.12.2</w:t>
      </w:r>
      <w:r w:rsidRPr="002F2B0F">
        <w:rPr>
          <w:rFonts w:ascii="Times New Roman" w:eastAsia="Times New Roman" w:hAnsi="Times New Roman"/>
          <w:sz w:val="24"/>
          <w:szCs w:val="24"/>
          <w:shd w:val="clear" w:color="auto" w:fill="FFFFFF"/>
          <w:lang w:eastAsia="ru-RU"/>
        </w:rPr>
        <w:t xml:space="preserve"> </w:t>
      </w:r>
      <w:proofErr w:type="gramStart"/>
      <w:r w:rsidRPr="002F2B0F">
        <w:rPr>
          <w:rFonts w:ascii="Times New Roman" w:eastAsia="Times New Roman" w:hAnsi="Times New Roman"/>
          <w:sz w:val="24"/>
          <w:szCs w:val="24"/>
          <w:shd w:val="clear" w:color="auto" w:fill="FFFFFF"/>
          <w:lang w:eastAsia="ru-RU"/>
        </w:rPr>
        <w:t>В</w:t>
      </w:r>
      <w:proofErr w:type="gramEnd"/>
      <w:r w:rsidRPr="002F2B0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2F2B0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2F2B0F">
        <w:rPr>
          <w:rFonts w:ascii="Times New Roman" w:eastAsia="Times New Roman" w:hAnsi="Times New Roman"/>
          <w:bCs/>
          <w:iCs/>
          <w:snapToGrid w:val="0"/>
          <w:sz w:val="24"/>
          <w:szCs w:val="24"/>
          <w:lang w:eastAsia="ru-RU"/>
        </w:rPr>
        <w:t>.</w:t>
      </w:r>
    </w:p>
    <w:p w14:paraId="367F64AD" w14:textId="77777777" w:rsidR="002F2B0F" w:rsidRPr="002F2B0F" w:rsidRDefault="002F2B0F" w:rsidP="002F2B0F">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lang w:eastAsia="ru-RU"/>
        </w:rPr>
        <w:t>4.12.3.</w:t>
      </w:r>
      <w:r w:rsidRPr="002F2B0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046239A" w14:textId="77777777" w:rsidR="002F2B0F" w:rsidRPr="002F2B0F" w:rsidRDefault="002F2B0F" w:rsidP="002F2B0F">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2F2B0F">
        <w:rPr>
          <w:rFonts w:ascii="Times New Roman" w:eastAsia="Times New Roman" w:hAnsi="Times New Roman"/>
          <w:b/>
          <w:sz w:val="24"/>
          <w:szCs w:val="24"/>
          <w:lang w:eastAsia="ru-RU"/>
        </w:rPr>
        <w:t>4.12.4</w:t>
      </w:r>
      <w:r w:rsidRPr="002F2B0F">
        <w:rPr>
          <w:rFonts w:ascii="Times New Roman" w:eastAsia="Times New Roman" w:hAnsi="Times New Roman"/>
          <w:b/>
          <w:sz w:val="24"/>
          <w:szCs w:val="24"/>
          <w:shd w:val="clear" w:color="auto" w:fill="FFFFFF"/>
          <w:lang w:eastAsia="ru-RU"/>
        </w:rPr>
        <w:t xml:space="preserve">. </w:t>
      </w:r>
      <w:r w:rsidRPr="002F2B0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DD0B439" w14:textId="77777777" w:rsidR="002F2B0F" w:rsidRPr="002F2B0F" w:rsidRDefault="002F2B0F" w:rsidP="002F2B0F">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 xml:space="preserve">4.12.5. </w:t>
      </w:r>
      <w:r w:rsidRPr="002F2B0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2F2B0F">
        <w:rPr>
          <w:rFonts w:ascii="Times New Roman" w:eastAsia="Times New Roman" w:hAnsi="Times New Roman"/>
          <w:bCs/>
          <w:iCs/>
          <w:sz w:val="24"/>
          <w:szCs w:val="24"/>
          <w:shd w:val="clear" w:color="auto" w:fill="FFFFFF"/>
          <w:lang w:eastAsia="ru-RU"/>
        </w:rPr>
        <w:t>.</w:t>
      </w:r>
    </w:p>
    <w:p w14:paraId="3A9EAA0D" w14:textId="77777777" w:rsidR="002F2B0F" w:rsidRPr="002F2B0F" w:rsidRDefault="002F2B0F" w:rsidP="002F2B0F">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4.12.6.</w:t>
      </w:r>
      <w:r w:rsidRPr="002F2B0F">
        <w:rPr>
          <w:rFonts w:ascii="Times New Roman" w:eastAsia="Times New Roman" w:hAnsi="Times New Roman"/>
          <w:bCs/>
          <w:iCs/>
          <w:sz w:val="24"/>
          <w:szCs w:val="24"/>
          <w:lang w:eastAsia="ru-RU"/>
        </w:rPr>
        <w:t xml:space="preserve"> Преддоговорные переговоры допускаются:</w:t>
      </w:r>
    </w:p>
    <w:p w14:paraId="73EE892A" w14:textId="77777777" w:rsidR="002F2B0F" w:rsidRPr="002F2B0F" w:rsidRDefault="002F2B0F" w:rsidP="00DC5A45">
      <w:pPr>
        <w:numPr>
          <w:ilvl w:val="0"/>
          <w:numId w:val="3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2111054C" w14:textId="77777777" w:rsidR="002F2B0F" w:rsidRPr="002F2B0F" w:rsidRDefault="002F2B0F" w:rsidP="00DC5A45">
      <w:pPr>
        <w:numPr>
          <w:ilvl w:val="0"/>
          <w:numId w:val="3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50503F6" w14:textId="77777777" w:rsidR="002F2B0F" w:rsidRPr="002F2B0F" w:rsidRDefault="002F2B0F" w:rsidP="00DC5A45">
      <w:pPr>
        <w:numPr>
          <w:ilvl w:val="0"/>
          <w:numId w:val="34"/>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по сокращению сроков выполнения договора;  </w:t>
      </w:r>
    </w:p>
    <w:p w14:paraId="4C75B58E" w14:textId="77777777" w:rsidR="002F2B0F" w:rsidRPr="002F2B0F" w:rsidRDefault="002F2B0F" w:rsidP="00DC5A45">
      <w:pPr>
        <w:numPr>
          <w:ilvl w:val="0"/>
          <w:numId w:val="34"/>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lastRenderedPageBreak/>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AC2E379" w14:textId="77777777" w:rsidR="002F2B0F" w:rsidRPr="002F2B0F" w:rsidRDefault="002F2B0F" w:rsidP="00DC5A45">
      <w:pPr>
        <w:numPr>
          <w:ilvl w:val="0"/>
          <w:numId w:val="3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19D7F77"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22F97EE"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6E43292"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lang w:eastAsia="ru-RU"/>
        </w:rPr>
        <w:t>4.12.7.</w:t>
      </w:r>
      <w:r w:rsidRPr="002F2B0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B74D75B" w14:textId="77777777" w:rsidR="002F2B0F" w:rsidRPr="002F2B0F" w:rsidRDefault="002F2B0F" w:rsidP="002F2B0F">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2F2B0F">
        <w:rPr>
          <w:rFonts w:ascii="Times New Roman" w:eastAsia="Times New Roman" w:hAnsi="Times New Roman"/>
          <w:b/>
          <w:bCs/>
          <w:iCs/>
          <w:sz w:val="24"/>
          <w:szCs w:val="24"/>
          <w:lang w:eastAsia="ru-RU"/>
        </w:rPr>
        <w:t>4.12.8.</w:t>
      </w:r>
      <w:r w:rsidRPr="002F2B0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0C7684CB" w14:textId="77777777" w:rsidR="002F2B0F" w:rsidRPr="002F2B0F" w:rsidRDefault="002F2B0F" w:rsidP="002F2B0F">
      <w:pPr>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9D12535" w14:textId="77777777" w:rsidR="002F2B0F" w:rsidRPr="002F2B0F" w:rsidRDefault="002F2B0F" w:rsidP="002F2B0F">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78D2458" w14:textId="77777777" w:rsidR="002F2B0F" w:rsidRPr="002F2B0F" w:rsidRDefault="002F2B0F" w:rsidP="002F2B0F">
      <w:pPr>
        <w:tabs>
          <w:tab w:val="num" w:pos="1985"/>
          <w:tab w:val="num" w:pos="2357"/>
        </w:tabs>
        <w:spacing w:after="0" w:line="240" w:lineRule="atLeast"/>
        <w:jc w:val="both"/>
        <w:rPr>
          <w:rFonts w:ascii="Times New Roman" w:eastAsia="Times New Roman" w:hAnsi="Times New Roman"/>
          <w:sz w:val="24"/>
          <w:szCs w:val="24"/>
          <w:lang w:eastAsia="ru-RU"/>
        </w:rPr>
      </w:pPr>
      <w:bookmarkStart w:id="51" w:name="_Ref297565397"/>
      <w:r w:rsidRPr="002F2B0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1"/>
      <w:r w:rsidRPr="002F2B0F">
        <w:rPr>
          <w:rFonts w:ascii="Times New Roman" w:eastAsia="Times New Roman" w:hAnsi="Times New Roman"/>
          <w:sz w:val="24"/>
          <w:szCs w:val="24"/>
          <w:lang w:eastAsia="ru-RU"/>
        </w:rPr>
        <w:t>Заявки;</w:t>
      </w:r>
    </w:p>
    <w:p w14:paraId="6CB7FF62" w14:textId="77777777" w:rsidR="002F2B0F" w:rsidRPr="002F2B0F" w:rsidRDefault="002F2B0F" w:rsidP="002F2B0F">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провести повторную процедуру закупки;</w:t>
      </w:r>
    </w:p>
    <w:p w14:paraId="69CD5460" w14:textId="77777777" w:rsidR="002F2B0F" w:rsidRPr="002F2B0F" w:rsidRDefault="002F2B0F" w:rsidP="002F2B0F">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2" w:name="_Ref310532857"/>
      <w:r w:rsidRPr="002F2B0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2"/>
    </w:p>
    <w:p w14:paraId="052AD7CC" w14:textId="77777777" w:rsidR="002F2B0F" w:rsidRPr="002F2B0F" w:rsidRDefault="002F2B0F" w:rsidP="002F2B0F">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4.12.9.</w:t>
      </w:r>
      <w:r w:rsidRPr="002F2B0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57A55652" w14:textId="77777777" w:rsidR="002F2B0F" w:rsidRPr="002F2B0F" w:rsidRDefault="002F2B0F" w:rsidP="00DC5A45">
      <w:pPr>
        <w:numPr>
          <w:ilvl w:val="0"/>
          <w:numId w:val="25"/>
        </w:numPr>
        <w:tabs>
          <w:tab w:val="left" w:pos="426"/>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CED5DE1" w14:textId="77777777" w:rsidR="002F2B0F" w:rsidRPr="002F2B0F" w:rsidRDefault="002F2B0F" w:rsidP="00DC5A45">
      <w:pPr>
        <w:numPr>
          <w:ilvl w:val="0"/>
          <w:numId w:val="25"/>
        </w:numPr>
        <w:tabs>
          <w:tab w:val="left" w:pos="426"/>
        </w:tabs>
        <w:spacing w:after="0" w:line="240" w:lineRule="auto"/>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93775A1" w14:textId="77777777" w:rsidR="002F2B0F" w:rsidRPr="002F2B0F" w:rsidRDefault="002F2B0F" w:rsidP="00DC5A45">
      <w:pPr>
        <w:numPr>
          <w:ilvl w:val="0"/>
          <w:numId w:val="25"/>
        </w:numPr>
        <w:tabs>
          <w:tab w:val="left" w:pos="426"/>
        </w:tabs>
        <w:spacing w:after="0" w:line="240" w:lineRule="auto"/>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FA862C1" w14:textId="77777777" w:rsidR="002F2B0F" w:rsidRPr="002F2B0F" w:rsidRDefault="002F2B0F" w:rsidP="002F2B0F">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9E1419C" w14:textId="77777777" w:rsidR="002F2B0F" w:rsidRPr="002F2B0F" w:rsidRDefault="002F2B0F" w:rsidP="002F2B0F">
      <w:pPr>
        <w:tabs>
          <w:tab w:val="left" w:pos="426"/>
        </w:tabs>
        <w:spacing w:after="0" w:line="240" w:lineRule="atLeast"/>
        <w:jc w:val="both"/>
        <w:rPr>
          <w:rFonts w:ascii="Times New Roman" w:eastAsia="Times New Roman" w:hAnsi="Times New Roman"/>
          <w:sz w:val="24"/>
          <w:szCs w:val="24"/>
          <w:lang w:eastAsia="ru-RU"/>
        </w:rPr>
      </w:pPr>
    </w:p>
    <w:p w14:paraId="719EB9B0"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2F2B0F">
        <w:rPr>
          <w:rFonts w:ascii="Times New Roman" w:eastAsia="Times New Roman" w:hAnsi="Times New Roman" w:cs="Arial"/>
          <w:b/>
          <w:sz w:val="24"/>
          <w:szCs w:val="24"/>
          <w:lang w:eastAsia="ru-RU"/>
        </w:rPr>
        <w:t xml:space="preserve">4.13. Обеспечение исполнения </w:t>
      </w:r>
      <w:r w:rsidRPr="002F2B0F">
        <w:rPr>
          <w:rFonts w:ascii="Times New Roman" w:eastAsia="Times New Roman" w:hAnsi="Times New Roman" w:cs="Arial"/>
          <w:b/>
          <w:bCs/>
          <w:iCs/>
          <w:sz w:val="24"/>
          <w:szCs w:val="24"/>
          <w:lang w:eastAsia="ru-RU"/>
        </w:rPr>
        <w:t>обязательств по договору</w:t>
      </w:r>
    </w:p>
    <w:p w14:paraId="714681BB"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4.13.1.</w:t>
      </w:r>
      <w:r w:rsidRPr="002F2B0F">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2F2B0F">
        <w:rPr>
          <w:rFonts w:ascii="Times New Roman" w:eastAsia="Times New Roman" w:hAnsi="Times New Roman" w:cs="Arial"/>
          <w:bCs/>
          <w:iCs/>
          <w:sz w:val="24"/>
          <w:szCs w:val="24"/>
          <w:lang w:eastAsia="ru-RU"/>
        </w:rPr>
        <w:t>обязательств по договору</w:t>
      </w:r>
      <w:r w:rsidRPr="002F2B0F">
        <w:rPr>
          <w:rFonts w:ascii="Times New Roman" w:eastAsia="Times New Roman" w:hAnsi="Times New Roman" w:cs="Arial"/>
          <w:sz w:val="24"/>
          <w:szCs w:val="24"/>
          <w:lang w:eastAsia="ru-RU"/>
        </w:rPr>
        <w:t>, которое гарантирует следующие обязательства Участника:</w:t>
      </w:r>
    </w:p>
    <w:p w14:paraId="38EBD93F"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4AFA1888"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2F2B0F">
        <w:rPr>
          <w:rFonts w:ascii="Times New Roman" w:eastAsia="Times New Roman" w:hAnsi="Times New Roman" w:cs="Arial"/>
          <w:bCs/>
          <w:iCs/>
          <w:sz w:val="24"/>
          <w:szCs w:val="24"/>
          <w:lang w:eastAsia="ru-RU"/>
        </w:rPr>
        <w:t>Участника</w:t>
      </w:r>
      <w:r w:rsidRPr="002F2B0F">
        <w:rPr>
          <w:rFonts w:ascii="Times New Roman" w:eastAsia="Times New Roman" w:hAnsi="Times New Roman" w:cs="Arial"/>
          <w:sz w:val="24"/>
          <w:szCs w:val="24"/>
          <w:lang w:eastAsia="ru-RU"/>
        </w:rPr>
        <w:t xml:space="preserve"> перед Заказчиком,</w:t>
      </w:r>
    </w:p>
    <w:p w14:paraId="778C00A8" w14:textId="77777777" w:rsidR="002F2B0F" w:rsidRPr="002F2B0F" w:rsidRDefault="002F2B0F" w:rsidP="002F2B0F">
      <w:pPr>
        <w:autoSpaceDE w:val="0"/>
        <w:autoSpaceDN w:val="0"/>
        <w:adjustRightInd w:val="0"/>
        <w:spacing w:after="0" w:line="240" w:lineRule="auto"/>
        <w:rPr>
          <w:rFonts w:ascii="Times New Roman" w:hAnsi="Times New Roman"/>
          <w:bCs/>
          <w:iCs/>
          <w:color w:val="000000" w:themeColor="text1"/>
          <w:sz w:val="24"/>
          <w:szCs w:val="24"/>
        </w:rPr>
      </w:pPr>
      <w:r w:rsidRPr="002F2B0F">
        <w:rPr>
          <w:rFonts w:ascii="Times New Roman" w:hAnsi="Times New Roman"/>
          <w:bCs/>
          <w:iCs/>
          <w:color w:val="000000" w:themeColor="text1"/>
          <w:sz w:val="24"/>
          <w:szCs w:val="24"/>
        </w:rPr>
        <w:t>- по возврату аванса.</w:t>
      </w:r>
    </w:p>
    <w:p w14:paraId="51021269"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2F2B0F">
        <w:rPr>
          <w:rFonts w:ascii="Times New Roman" w:eastAsia="Times New Roman" w:hAnsi="Times New Roman" w:cs="Arial"/>
          <w:b/>
          <w:bCs/>
          <w:iCs/>
          <w:sz w:val="24"/>
          <w:szCs w:val="24"/>
          <w:lang w:eastAsia="ru-RU"/>
        </w:rPr>
        <w:t>4.13.2.</w:t>
      </w:r>
      <w:r w:rsidRPr="002F2B0F">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2F2B0F">
        <w:rPr>
          <w:rFonts w:ascii="Times New Roman" w:eastAsia="Times New Roman" w:hAnsi="Times New Roman" w:cs="Arial"/>
          <w:sz w:val="24"/>
          <w:szCs w:val="24"/>
          <w:lang w:eastAsia="ru-RU"/>
        </w:rPr>
        <w:t>Участником</w:t>
      </w:r>
      <w:r w:rsidRPr="002F2B0F">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578916D7" w14:textId="7D70A029"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2F2B0F">
        <w:rPr>
          <w:rFonts w:ascii="Times New Roman" w:eastAsia="Times New Roman" w:hAnsi="Times New Roman" w:cs="Arial"/>
          <w:b/>
          <w:bCs/>
          <w:iCs/>
          <w:sz w:val="24"/>
          <w:szCs w:val="24"/>
          <w:lang w:eastAsia="ru-RU"/>
        </w:rPr>
        <w:lastRenderedPageBreak/>
        <w:t>4.13.3.</w:t>
      </w:r>
      <w:r w:rsidRPr="002F2B0F">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DC5A45">
        <w:rPr>
          <w:rFonts w:ascii="Times New Roman" w:eastAsia="Times New Roman" w:hAnsi="Times New Roman" w:cs="Arial"/>
          <w:b/>
          <w:bCs/>
          <w:iCs/>
          <w:sz w:val="24"/>
          <w:szCs w:val="24"/>
          <w:lang w:eastAsia="ru-RU"/>
        </w:rPr>
        <w:t>3</w:t>
      </w:r>
      <w:r w:rsidRPr="002F2B0F">
        <w:rPr>
          <w:rFonts w:ascii="Times New Roman" w:eastAsia="Times New Roman" w:hAnsi="Times New Roman" w:cs="Arial"/>
          <w:b/>
          <w:bCs/>
          <w:iCs/>
          <w:sz w:val="24"/>
          <w:szCs w:val="24"/>
          <w:lang w:eastAsia="ru-RU"/>
        </w:rPr>
        <w:t>0% (</w:t>
      </w:r>
      <w:r w:rsidR="00DC5A45">
        <w:rPr>
          <w:rFonts w:ascii="Times New Roman" w:eastAsia="Times New Roman" w:hAnsi="Times New Roman" w:cs="Arial"/>
          <w:b/>
          <w:bCs/>
          <w:iCs/>
          <w:sz w:val="24"/>
          <w:szCs w:val="24"/>
          <w:lang w:eastAsia="ru-RU"/>
        </w:rPr>
        <w:t>тридцать</w:t>
      </w:r>
      <w:r w:rsidRPr="002F2B0F">
        <w:rPr>
          <w:rFonts w:ascii="Times New Roman" w:eastAsia="Times New Roman" w:hAnsi="Times New Roman" w:cs="Arial"/>
          <w:b/>
          <w:bCs/>
          <w:iCs/>
          <w:sz w:val="24"/>
          <w:szCs w:val="24"/>
          <w:lang w:eastAsia="ru-RU"/>
        </w:rPr>
        <w:t xml:space="preserve"> процентов)</w:t>
      </w:r>
      <w:r w:rsidRPr="002F2B0F">
        <w:rPr>
          <w:rFonts w:ascii="Times New Roman" w:eastAsia="Times New Roman" w:hAnsi="Times New Roman" w:cs="Arial"/>
          <w:bCs/>
          <w:iCs/>
          <w:sz w:val="24"/>
          <w:szCs w:val="24"/>
          <w:lang w:eastAsia="ru-RU"/>
        </w:rPr>
        <w:t xml:space="preserve"> от цены договора,</w:t>
      </w:r>
      <w:r w:rsidRPr="002F2B0F">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2F2B0F">
        <w:rPr>
          <w:rFonts w:ascii="Times New Roman" w:eastAsia="Times New Roman" w:hAnsi="Times New Roman" w:cs="Arial"/>
          <w:bCs/>
          <w:iCs/>
          <w:sz w:val="24"/>
          <w:szCs w:val="24"/>
          <w:lang w:eastAsia="ru-RU"/>
        </w:rPr>
        <w:t xml:space="preserve">Участник </w:t>
      </w:r>
      <w:r w:rsidRPr="002F2B0F">
        <w:rPr>
          <w:rFonts w:ascii="Times New Roman" w:eastAsia="Times New Roman" w:hAnsi="Times New Roman" w:cs="Arial"/>
          <w:sz w:val="24"/>
          <w:szCs w:val="24"/>
          <w:lang w:eastAsia="ru-RU"/>
        </w:rPr>
        <w:t xml:space="preserve">не представил обеспечение, то Договор не заключается, а </w:t>
      </w:r>
      <w:r w:rsidRPr="002F2B0F">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413E27FF"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4.13.4.</w:t>
      </w:r>
      <w:r w:rsidRPr="002F2B0F">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08913F1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w:t>
      </w:r>
      <w:r w:rsidRPr="002F2B0F">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472D82C9"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4.13.5.1.</w:t>
      </w:r>
      <w:r w:rsidRPr="002F2B0F">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37FF2C6A"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14.13.5.2.</w:t>
      </w:r>
      <w:r w:rsidRPr="002F2B0F">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357BEB7"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4.13.5.3.</w:t>
      </w:r>
      <w:r w:rsidRPr="002F2B0F">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683C5502"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4.13.6.</w:t>
      </w:r>
      <w:r w:rsidRPr="002F2B0F">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2F2B0F">
        <w:rPr>
          <w:rFonts w:ascii="Times New Roman" w:eastAsia="Times New Roman" w:hAnsi="Times New Roman" w:cs="Arial"/>
          <w:bCs/>
          <w:iCs/>
          <w:sz w:val="24"/>
          <w:szCs w:val="24"/>
          <w:lang w:eastAsia="ru-RU"/>
        </w:rPr>
        <w:t xml:space="preserve"> залога денежных средств.</w:t>
      </w:r>
    </w:p>
    <w:p w14:paraId="6D962875"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4.13.6.1.</w:t>
      </w:r>
      <w:r w:rsidRPr="002F2B0F">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2F2B0F">
        <w:rPr>
          <w:rFonts w:ascii="Times New Roman" w:eastAsia="Times New Roman" w:hAnsi="Times New Roman" w:cs="Arial"/>
          <w:bCs/>
          <w:iCs/>
          <w:sz w:val="24"/>
          <w:szCs w:val="24"/>
          <w:lang w:eastAsia="ru-RU"/>
        </w:rPr>
        <w:t>залога денежных средств</w:t>
      </w:r>
      <w:r w:rsidRPr="002F2B0F">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349AFE9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2F2B0F">
        <w:rPr>
          <w:rFonts w:ascii="Times New Roman" w:eastAsia="Times New Roman" w:hAnsi="Times New Roman" w:cs="Arial"/>
          <w:bCs/>
          <w:iCs/>
          <w:sz w:val="24"/>
          <w:szCs w:val="24"/>
          <w:lang w:eastAsia="ru-RU"/>
        </w:rPr>
        <w:t>денежных средств</w:t>
      </w:r>
      <w:r w:rsidRPr="002F2B0F">
        <w:rPr>
          <w:rFonts w:ascii="Times New Roman" w:eastAsia="Times New Roman" w:hAnsi="Times New Roman" w:cs="Arial"/>
          <w:sz w:val="24"/>
          <w:szCs w:val="24"/>
          <w:lang w:eastAsia="ru-RU"/>
        </w:rPr>
        <w:t xml:space="preserve"> осуществлялось при помощи системы «Клиент-Банк»).</w:t>
      </w:r>
    </w:p>
    <w:p w14:paraId="392520CC"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4.13.7.</w:t>
      </w:r>
      <w:r w:rsidRPr="002F2B0F">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60681251"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4.13.8.</w:t>
      </w:r>
      <w:r w:rsidRPr="002F2B0F">
        <w:rPr>
          <w:rFonts w:ascii="Times New Roman" w:eastAsia="Times New Roman" w:hAnsi="Times New Roman" w:cs="Arial"/>
          <w:sz w:val="24"/>
          <w:szCs w:val="24"/>
          <w:lang w:eastAsia="ru-RU"/>
        </w:rPr>
        <w:t xml:space="preserve"> Залог прекращается в следующих случаях:</w:t>
      </w:r>
    </w:p>
    <w:p w14:paraId="13938FF6" w14:textId="395A8CA1"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1F067E60"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572AF095"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4.13.9.</w:t>
      </w:r>
      <w:r w:rsidRPr="002F2B0F">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255C577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6293B004"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3E57A632" w14:textId="4E7DF532" w:rsidR="005C05FA" w:rsidRPr="00C054D4" w:rsidRDefault="005C05FA" w:rsidP="005C05FA">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65C9F536" w14:textId="77777777" w:rsidR="005C05FA" w:rsidRPr="00482FF3" w:rsidRDefault="005C05FA"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bookmarkEnd w:id="50"/>
    <w:p w14:paraId="197C75AE" w14:textId="77777777" w:rsidR="006D0A8B" w:rsidRPr="006D0A8B" w:rsidRDefault="006D0A8B" w:rsidP="006D0A8B">
      <w:pPr>
        <w:keepNext/>
        <w:keepLines/>
        <w:pageBreakBefore/>
        <w:widowControl w:val="0"/>
        <w:numPr>
          <w:ilvl w:val="0"/>
          <w:numId w:val="9"/>
        </w:numPr>
        <w:suppressAutoHyphens/>
        <w:autoSpaceDE w:val="0"/>
        <w:autoSpaceDN w:val="0"/>
        <w:adjustRightInd w:val="0"/>
        <w:spacing w:after="0" w:line="240" w:lineRule="atLeast"/>
        <w:ind w:left="357" w:firstLine="69"/>
        <w:contextualSpacing/>
        <w:jc w:val="both"/>
        <w:outlineLvl w:val="0"/>
        <w:rPr>
          <w:rFonts w:ascii="Times New Roman" w:eastAsia="Times New Roman" w:hAnsi="Times New Roman"/>
          <w:b/>
          <w:bCs/>
          <w:kern w:val="28"/>
          <w:sz w:val="24"/>
          <w:szCs w:val="24"/>
          <w:lang w:eastAsia="ru-RU"/>
        </w:rPr>
      </w:pPr>
      <w:r w:rsidRPr="006D0A8B">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56BB5180" w14:textId="77777777" w:rsidR="006D0A8B" w:rsidRPr="006D0A8B" w:rsidRDefault="006D0A8B" w:rsidP="006D0A8B">
      <w:pPr>
        <w:keepNext/>
        <w:widowControl w:val="0"/>
        <w:numPr>
          <w:ilvl w:val="1"/>
          <w:numId w:val="9"/>
        </w:numPr>
        <w:tabs>
          <w:tab w:val="left" w:pos="851"/>
        </w:tabs>
        <w:suppressAutoHyphens/>
        <w:autoSpaceDE w:val="0"/>
        <w:autoSpaceDN w:val="0"/>
        <w:adjustRightInd w:val="0"/>
        <w:spacing w:after="0" w:line="240" w:lineRule="atLeast"/>
        <w:ind w:left="357" w:firstLine="69"/>
        <w:contextualSpacing/>
        <w:jc w:val="both"/>
        <w:outlineLvl w:val="1"/>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t xml:space="preserve">Заявка на участие в закупке (форма </w:t>
      </w:r>
      <w:r w:rsidRPr="006D0A8B">
        <w:rPr>
          <w:rFonts w:ascii="Times New Roman" w:eastAsia="Times New Roman" w:hAnsi="Times New Roman"/>
          <w:b/>
          <w:bCs/>
          <w:sz w:val="24"/>
          <w:szCs w:val="24"/>
          <w:lang w:eastAsia="ru-RU"/>
        </w:rPr>
        <w:fldChar w:fldCharType="begin"/>
      </w:r>
      <w:r w:rsidRPr="006D0A8B">
        <w:rPr>
          <w:rFonts w:ascii="Times New Roman" w:eastAsia="Times New Roman" w:hAnsi="Times New Roman"/>
          <w:b/>
          <w:bCs/>
          <w:sz w:val="24"/>
          <w:szCs w:val="24"/>
          <w:lang w:eastAsia="ru-RU"/>
        </w:rPr>
        <w:instrText xml:space="preserve"> SEQ форма \* ARABIC </w:instrText>
      </w:r>
      <w:r w:rsidRPr="006D0A8B">
        <w:rPr>
          <w:rFonts w:ascii="Times New Roman" w:eastAsia="Times New Roman" w:hAnsi="Times New Roman"/>
          <w:b/>
          <w:bCs/>
          <w:sz w:val="24"/>
          <w:szCs w:val="24"/>
          <w:lang w:eastAsia="ru-RU"/>
        </w:rPr>
        <w:fldChar w:fldCharType="separate"/>
      </w:r>
      <w:r w:rsidRPr="006D0A8B">
        <w:rPr>
          <w:rFonts w:ascii="Times New Roman" w:eastAsia="Times New Roman" w:hAnsi="Times New Roman"/>
          <w:b/>
          <w:bCs/>
          <w:noProof/>
          <w:sz w:val="24"/>
          <w:szCs w:val="24"/>
          <w:lang w:eastAsia="ru-RU"/>
        </w:rPr>
        <w:t>1</w:t>
      </w:r>
      <w:r w:rsidRPr="006D0A8B">
        <w:rPr>
          <w:rFonts w:ascii="Times New Roman" w:eastAsia="Times New Roman" w:hAnsi="Times New Roman"/>
          <w:b/>
          <w:bCs/>
          <w:sz w:val="24"/>
          <w:szCs w:val="24"/>
          <w:lang w:eastAsia="ru-RU"/>
        </w:rPr>
        <w:fldChar w:fldCharType="end"/>
      </w:r>
      <w:r w:rsidRPr="006D0A8B">
        <w:rPr>
          <w:rFonts w:ascii="Times New Roman" w:eastAsia="Times New Roman" w:hAnsi="Times New Roman"/>
          <w:b/>
          <w:bCs/>
          <w:sz w:val="24"/>
          <w:szCs w:val="24"/>
          <w:lang w:eastAsia="ru-RU"/>
        </w:rPr>
        <w:t>)</w:t>
      </w:r>
    </w:p>
    <w:p w14:paraId="6B328BAA" w14:textId="77777777" w:rsidR="006D0A8B" w:rsidRPr="006D0A8B" w:rsidRDefault="006D0A8B" w:rsidP="006D0A8B">
      <w:pPr>
        <w:keepNext/>
        <w:widowControl w:val="0"/>
        <w:suppressAutoHyphens/>
        <w:autoSpaceDE w:val="0"/>
        <w:autoSpaceDN w:val="0"/>
        <w:adjustRightInd w:val="0"/>
        <w:spacing w:before="360" w:after="120" w:line="240" w:lineRule="auto"/>
        <w:ind w:left="360" w:firstLine="69"/>
        <w:contextualSpacing/>
        <w:jc w:val="both"/>
        <w:outlineLvl w:val="1"/>
        <w:rPr>
          <w:rFonts w:ascii="Times New Roman" w:eastAsia="Times New Roman" w:hAnsi="Times New Roman"/>
          <w:b/>
          <w:bCs/>
          <w:sz w:val="24"/>
          <w:szCs w:val="24"/>
          <w:lang w:eastAsia="ru-RU"/>
        </w:rPr>
      </w:pPr>
    </w:p>
    <w:p w14:paraId="0D24F5BE" w14:textId="77777777" w:rsidR="006D0A8B" w:rsidRPr="006D0A8B" w:rsidRDefault="006D0A8B" w:rsidP="006D0A8B">
      <w:pPr>
        <w:pBdr>
          <w:top w:val="single" w:sz="4" w:space="1" w:color="auto"/>
        </w:pBdr>
        <w:shd w:val="clear" w:color="auto" w:fill="E0E0E0"/>
        <w:spacing w:after="0" w:line="240" w:lineRule="auto"/>
        <w:ind w:left="426" w:right="21" w:firstLine="69"/>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5DF42C99" w14:textId="77777777" w:rsidR="006D0A8B" w:rsidRPr="006D0A8B" w:rsidRDefault="006D0A8B" w:rsidP="006D0A8B">
      <w:pPr>
        <w:spacing w:after="0" w:line="240" w:lineRule="auto"/>
        <w:ind w:right="5243" w:firstLine="69"/>
        <w:jc w:val="both"/>
        <w:rPr>
          <w:rFonts w:ascii="Times New Roman" w:eastAsia="Times New Roman" w:hAnsi="Times New Roman"/>
          <w:sz w:val="24"/>
          <w:szCs w:val="24"/>
          <w:lang w:eastAsia="ru-RU"/>
        </w:rPr>
      </w:pPr>
    </w:p>
    <w:p w14:paraId="7B5FDAB8" w14:textId="77777777" w:rsidR="006D0A8B" w:rsidRPr="006D0A8B" w:rsidRDefault="006D0A8B" w:rsidP="006D0A8B">
      <w:pPr>
        <w:spacing w:after="0" w:line="240" w:lineRule="auto"/>
        <w:ind w:left="426" w:right="5243" w:firstLine="6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w:t>
      </w:r>
      <w:proofErr w:type="gramStart"/>
      <w:r w:rsidRPr="006D0A8B">
        <w:rPr>
          <w:rFonts w:ascii="Times New Roman" w:eastAsia="Times New Roman" w:hAnsi="Times New Roman"/>
          <w:sz w:val="24"/>
          <w:szCs w:val="24"/>
          <w:lang w:eastAsia="ru-RU"/>
        </w:rPr>
        <w:t>_»_</w:t>
      </w:r>
      <w:proofErr w:type="gramEnd"/>
      <w:r w:rsidRPr="006D0A8B">
        <w:rPr>
          <w:rFonts w:ascii="Times New Roman" w:eastAsia="Times New Roman" w:hAnsi="Times New Roman"/>
          <w:sz w:val="24"/>
          <w:szCs w:val="24"/>
          <w:lang w:eastAsia="ru-RU"/>
        </w:rPr>
        <w:t>______________ года</w:t>
      </w:r>
    </w:p>
    <w:p w14:paraId="2756CFB0" w14:textId="77777777" w:rsidR="006D0A8B" w:rsidRPr="006D0A8B" w:rsidRDefault="006D0A8B" w:rsidP="006D0A8B">
      <w:pPr>
        <w:spacing w:after="0" w:line="240" w:lineRule="auto"/>
        <w:ind w:right="140" w:firstLine="69"/>
        <w:jc w:val="right"/>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w:t>
      </w:r>
      <w:r w:rsidRPr="006D0A8B">
        <w:rPr>
          <w:rFonts w:ascii="Times New Roman" w:eastAsia="Times New Roman" w:hAnsi="Times New Roman"/>
          <w:sz w:val="24"/>
          <w:szCs w:val="24"/>
          <w:lang w:eastAsia="ru-RU"/>
        </w:rPr>
        <w:tab/>
        <w:t xml:space="preserve">Заказчику: </w:t>
      </w:r>
    </w:p>
    <w:p w14:paraId="486A5CBE" w14:textId="77777777" w:rsidR="006D0A8B" w:rsidRPr="006D0A8B" w:rsidRDefault="006D0A8B" w:rsidP="006D0A8B">
      <w:pPr>
        <w:tabs>
          <w:tab w:val="left" w:pos="10065"/>
        </w:tabs>
        <w:spacing w:after="0" w:line="240" w:lineRule="auto"/>
        <w:ind w:right="140" w:firstLine="69"/>
        <w:jc w:val="right"/>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Генеральному директору</w:t>
      </w:r>
    </w:p>
    <w:p w14:paraId="3374BBA4" w14:textId="77777777" w:rsidR="006D0A8B" w:rsidRPr="006D0A8B" w:rsidRDefault="006D0A8B" w:rsidP="006D0A8B">
      <w:pPr>
        <w:spacing w:after="0" w:line="240" w:lineRule="auto"/>
        <w:ind w:right="140" w:firstLine="69"/>
        <w:jc w:val="right"/>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АО «Саханефтегазсбыт»</w:t>
      </w:r>
    </w:p>
    <w:p w14:paraId="204F5B85" w14:textId="77777777" w:rsidR="006D0A8B" w:rsidRPr="006D0A8B" w:rsidRDefault="006D0A8B" w:rsidP="006D0A8B">
      <w:pPr>
        <w:suppressAutoHyphens/>
        <w:spacing w:after="0" w:line="240" w:lineRule="auto"/>
        <w:ind w:firstLine="69"/>
        <w:jc w:val="right"/>
        <w:rPr>
          <w:rFonts w:ascii="Times New Roman" w:eastAsia="Times New Roman" w:hAnsi="Times New Roman"/>
          <w:b/>
          <w:bCs/>
          <w:kern w:val="28"/>
          <w:sz w:val="24"/>
          <w:szCs w:val="24"/>
          <w:lang w:eastAsia="ru-RU"/>
        </w:rPr>
      </w:pPr>
      <w:r w:rsidRPr="006D0A8B">
        <w:rPr>
          <w:rFonts w:ascii="Times New Roman" w:eastAsia="Times New Roman" w:hAnsi="Times New Roman"/>
          <w:sz w:val="24"/>
          <w:szCs w:val="24"/>
          <w:lang w:eastAsia="ru-RU"/>
        </w:rPr>
        <w:t>Лебедеву В.Н.</w:t>
      </w:r>
    </w:p>
    <w:p w14:paraId="1F76C819" w14:textId="77777777" w:rsidR="006D0A8B" w:rsidRPr="006D0A8B" w:rsidRDefault="006D0A8B" w:rsidP="006D0A8B">
      <w:pPr>
        <w:suppressAutoHyphens/>
        <w:spacing w:after="0" w:line="240" w:lineRule="auto"/>
        <w:ind w:firstLine="69"/>
        <w:jc w:val="both"/>
        <w:rPr>
          <w:rFonts w:ascii="Times New Roman" w:eastAsia="Times New Roman" w:hAnsi="Times New Roman"/>
          <w:b/>
          <w:bCs/>
          <w:kern w:val="28"/>
          <w:sz w:val="24"/>
          <w:szCs w:val="24"/>
          <w:lang w:eastAsia="ru-RU"/>
        </w:rPr>
      </w:pPr>
    </w:p>
    <w:p w14:paraId="2AE72533" w14:textId="77777777" w:rsidR="006D0A8B" w:rsidRPr="006D0A8B" w:rsidRDefault="006D0A8B" w:rsidP="006D0A8B">
      <w:pPr>
        <w:spacing w:after="0" w:line="240" w:lineRule="auto"/>
        <w:ind w:left="-567" w:firstLine="425"/>
        <w:jc w:val="center"/>
        <w:rPr>
          <w:rFonts w:ascii="Times New Roman" w:hAnsi="Times New Roman"/>
          <w:b/>
          <w:bCs/>
          <w:sz w:val="24"/>
          <w:szCs w:val="24"/>
        </w:rPr>
      </w:pPr>
      <w:r w:rsidRPr="006D0A8B">
        <w:rPr>
          <w:rFonts w:ascii="Times New Roman" w:hAnsi="Times New Roman"/>
          <w:b/>
          <w:bCs/>
          <w:sz w:val="24"/>
          <w:szCs w:val="24"/>
        </w:rPr>
        <w:t xml:space="preserve">Заявка </w:t>
      </w:r>
    </w:p>
    <w:p w14:paraId="008ADF43" w14:textId="77777777" w:rsidR="006D0A8B" w:rsidRPr="006D0A8B" w:rsidRDefault="006D0A8B" w:rsidP="006D0A8B">
      <w:pPr>
        <w:shd w:val="clear" w:color="auto" w:fill="FFFFFF"/>
        <w:spacing w:after="0" w:line="240" w:lineRule="auto"/>
        <w:ind w:right="140"/>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на участие в запросе предложений в электронной форме</w:t>
      </w:r>
    </w:p>
    <w:p w14:paraId="6AA3B6A0" w14:textId="77777777" w:rsidR="006D0A8B" w:rsidRPr="006D0A8B" w:rsidRDefault="006D0A8B" w:rsidP="006D0A8B">
      <w:pPr>
        <w:shd w:val="clear" w:color="auto" w:fill="FFFFFF"/>
        <w:spacing w:after="0" w:line="240" w:lineRule="auto"/>
        <w:ind w:right="140"/>
        <w:jc w:val="center"/>
        <w:rPr>
          <w:rFonts w:ascii="Times New Roman" w:hAnsi="Times New Roman"/>
          <w:b/>
          <w:sz w:val="24"/>
          <w:szCs w:val="24"/>
        </w:rPr>
      </w:pPr>
      <w:r w:rsidRPr="006D0A8B">
        <w:rPr>
          <w:rFonts w:ascii="Times New Roman" w:hAnsi="Times New Roman"/>
          <w:b/>
          <w:sz w:val="24"/>
          <w:szCs w:val="24"/>
        </w:rPr>
        <w:t xml:space="preserve">на поставку оборудования для хранения противопожарного запаса воды с </w:t>
      </w:r>
      <w:proofErr w:type="spellStart"/>
      <w:r w:rsidRPr="006D0A8B">
        <w:rPr>
          <w:rFonts w:ascii="Times New Roman" w:hAnsi="Times New Roman"/>
          <w:b/>
          <w:sz w:val="24"/>
          <w:szCs w:val="24"/>
        </w:rPr>
        <w:t>электрообогревом</w:t>
      </w:r>
      <w:proofErr w:type="spellEnd"/>
      <w:r w:rsidRPr="006D0A8B">
        <w:rPr>
          <w:rFonts w:ascii="Times New Roman" w:hAnsi="Times New Roman"/>
          <w:b/>
          <w:sz w:val="24"/>
          <w:szCs w:val="24"/>
        </w:rPr>
        <w:t xml:space="preserve"> для нужд АО «Саханефтегазсбыт»</w:t>
      </w:r>
    </w:p>
    <w:p w14:paraId="25A1F530" w14:textId="77777777" w:rsidR="006D0A8B" w:rsidRPr="006D0A8B" w:rsidRDefault="006D0A8B" w:rsidP="006D0A8B">
      <w:pPr>
        <w:shd w:val="clear" w:color="auto" w:fill="FFFFFF"/>
        <w:spacing w:after="0" w:line="240" w:lineRule="auto"/>
        <w:ind w:right="140"/>
        <w:jc w:val="center"/>
        <w:rPr>
          <w:rFonts w:ascii="Times New Roman" w:hAnsi="Times New Roman"/>
          <w:b/>
          <w:sz w:val="24"/>
          <w:szCs w:val="24"/>
        </w:rPr>
      </w:pPr>
    </w:p>
    <w:p w14:paraId="5148084E" w14:textId="77777777" w:rsidR="006D0A8B" w:rsidRPr="006D0A8B" w:rsidRDefault="006D0A8B" w:rsidP="006D0A8B">
      <w:p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Изучив Извещение о проведении запроса предложений (далее по тексту - закупка), опубликованное [</w:t>
      </w:r>
      <w:r w:rsidRPr="006D0A8B">
        <w:rPr>
          <w:rFonts w:ascii="Times New Roman" w:eastAsia="Times New Roman" w:hAnsi="Times New Roman"/>
          <w:b/>
          <w:bCs/>
          <w:i/>
          <w:iCs/>
          <w:sz w:val="24"/>
          <w:szCs w:val="24"/>
          <w:shd w:val="clear" w:color="auto" w:fill="FFFF99"/>
          <w:lang w:eastAsia="ru-RU"/>
        </w:rPr>
        <w:t>указывается источник и дата публикации</w:t>
      </w:r>
      <w:r w:rsidRPr="006D0A8B">
        <w:rPr>
          <w:rFonts w:ascii="Times New Roman" w:eastAsia="Times New Roman" w:hAnsi="Times New Roman"/>
          <w:sz w:val="24"/>
          <w:szCs w:val="24"/>
          <w:lang w:eastAsia="ru-RU"/>
        </w:rPr>
        <w:t>], и Документацию о закупке, и принимая установленные в них требования и условия закупки,</w:t>
      </w:r>
    </w:p>
    <w:p w14:paraId="53737851"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________________________________________________________________________,</w:t>
      </w:r>
    </w:p>
    <w:p w14:paraId="0FDBAF6B" w14:textId="77777777" w:rsidR="006D0A8B" w:rsidRPr="006D0A8B" w:rsidRDefault="006D0A8B" w:rsidP="006D0A8B">
      <w:pPr>
        <w:shd w:val="clear" w:color="auto" w:fill="FFFFFF"/>
        <w:spacing w:after="0" w:line="240" w:lineRule="auto"/>
        <w:ind w:firstLine="567"/>
        <w:jc w:val="center"/>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79E5563D"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зарегистрированное по адресу</w:t>
      </w:r>
    </w:p>
    <w:p w14:paraId="6E2A4F1A"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_______________________________________________________________________,</w:t>
      </w:r>
    </w:p>
    <w:p w14:paraId="68299CD7" w14:textId="77777777" w:rsidR="006D0A8B" w:rsidRPr="006D0A8B" w:rsidRDefault="006D0A8B" w:rsidP="006D0A8B">
      <w:pPr>
        <w:shd w:val="clear" w:color="auto" w:fill="FFFFFF"/>
        <w:spacing w:after="0" w:line="240" w:lineRule="auto"/>
        <w:ind w:firstLine="567"/>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 xml:space="preserve">                                                                 (юридический адрес Участника)</w:t>
      </w:r>
    </w:p>
    <w:p w14:paraId="1F72E2D0" w14:textId="77777777" w:rsidR="006D0A8B" w:rsidRPr="006D0A8B" w:rsidRDefault="006D0A8B" w:rsidP="006D0A8B">
      <w:pPr>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предлагает заключить Договор на поставку</w:t>
      </w:r>
      <w:r w:rsidRPr="006D0A8B">
        <w:rPr>
          <w:rFonts w:ascii="Times New Roman" w:hAnsi="Times New Roman"/>
          <w:sz w:val="24"/>
          <w:szCs w:val="24"/>
        </w:rPr>
        <w:t xml:space="preserve"> </w:t>
      </w:r>
      <w:r w:rsidRPr="006D0A8B">
        <w:rPr>
          <w:rFonts w:ascii="Times New Roman" w:eastAsia="Times New Roman" w:hAnsi="Times New Roman"/>
          <w:sz w:val="24"/>
          <w:szCs w:val="24"/>
          <w:lang w:eastAsia="ru-RU"/>
        </w:rPr>
        <w:t xml:space="preserve">оборудования для хранения противопожарного запаса воды с </w:t>
      </w:r>
      <w:proofErr w:type="spellStart"/>
      <w:r w:rsidRPr="006D0A8B">
        <w:rPr>
          <w:rFonts w:ascii="Times New Roman" w:eastAsia="Times New Roman" w:hAnsi="Times New Roman"/>
          <w:sz w:val="24"/>
          <w:szCs w:val="24"/>
          <w:lang w:eastAsia="ru-RU"/>
        </w:rPr>
        <w:t>электрообогревом</w:t>
      </w:r>
      <w:proofErr w:type="spellEnd"/>
      <w:r w:rsidRPr="006D0A8B">
        <w:rPr>
          <w:rFonts w:ascii="Times New Roman" w:eastAsia="Times New Roman" w:hAnsi="Times New Roman"/>
          <w:sz w:val="24"/>
          <w:szCs w:val="24"/>
          <w:lang w:eastAsia="ru-RU"/>
        </w:rPr>
        <w:t xml:space="preserve"> для нужд АО «Саханефтегазсбыт» на условиях, изложенных в Документации о закупке, в соответствии с Техническим заданием и с настоящим письмом направляет Заявку</w:t>
      </w:r>
    </w:p>
    <w:p w14:paraId="1573FEF6"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p>
    <w:p w14:paraId="1E08DC17"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по Лоту № ___</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174"/>
        <w:gridCol w:w="1100"/>
        <w:gridCol w:w="743"/>
        <w:gridCol w:w="2126"/>
        <w:gridCol w:w="2552"/>
      </w:tblGrid>
      <w:tr w:rsidR="006D0A8B" w:rsidRPr="006D0A8B" w14:paraId="038627A3" w14:textId="77777777" w:rsidTr="00124A7D">
        <w:tc>
          <w:tcPr>
            <w:tcW w:w="541" w:type="dxa"/>
            <w:vAlign w:val="center"/>
          </w:tcPr>
          <w:p w14:paraId="54F02516"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 п/п</w:t>
            </w:r>
          </w:p>
        </w:tc>
        <w:tc>
          <w:tcPr>
            <w:tcW w:w="3174" w:type="dxa"/>
            <w:vAlign w:val="center"/>
          </w:tcPr>
          <w:p w14:paraId="1BCBA8D1"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Наименование</w:t>
            </w:r>
          </w:p>
        </w:tc>
        <w:tc>
          <w:tcPr>
            <w:tcW w:w="1100" w:type="dxa"/>
            <w:vAlign w:val="center"/>
          </w:tcPr>
          <w:p w14:paraId="6F181C03"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Ед. изм.</w:t>
            </w:r>
          </w:p>
        </w:tc>
        <w:tc>
          <w:tcPr>
            <w:tcW w:w="743" w:type="dxa"/>
            <w:vAlign w:val="center"/>
          </w:tcPr>
          <w:p w14:paraId="0AF780E0"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Кол-во</w:t>
            </w:r>
          </w:p>
        </w:tc>
        <w:tc>
          <w:tcPr>
            <w:tcW w:w="2126" w:type="dxa"/>
          </w:tcPr>
          <w:p w14:paraId="5417C680"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eastAsia="Times New Roman" w:hAnsi="Times New Roman"/>
                <w:b/>
                <w:sz w:val="24"/>
                <w:szCs w:val="24"/>
                <w:lang w:eastAsia="ru-RU"/>
              </w:rPr>
              <w:t>Стоимость за единицу</w:t>
            </w:r>
            <w:r w:rsidRPr="006D0A8B">
              <w:rPr>
                <w:rFonts w:ascii="Times New Roman" w:hAnsi="Times New Roman"/>
                <w:b/>
                <w:sz w:val="24"/>
                <w:szCs w:val="24"/>
              </w:rPr>
              <w:t xml:space="preserve"> без НДС __%</w:t>
            </w:r>
          </w:p>
        </w:tc>
        <w:tc>
          <w:tcPr>
            <w:tcW w:w="2552" w:type="dxa"/>
          </w:tcPr>
          <w:p w14:paraId="2F26EE06"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eastAsia="Times New Roman" w:hAnsi="Times New Roman"/>
                <w:b/>
                <w:sz w:val="24"/>
                <w:szCs w:val="24"/>
                <w:lang w:eastAsia="ru-RU"/>
              </w:rPr>
              <w:t xml:space="preserve">Всего стоимость </w:t>
            </w:r>
            <w:r w:rsidRPr="006D0A8B">
              <w:rPr>
                <w:rFonts w:ascii="Times New Roman" w:hAnsi="Times New Roman"/>
                <w:b/>
                <w:sz w:val="24"/>
                <w:szCs w:val="24"/>
              </w:rPr>
              <w:t>без НДС __%</w:t>
            </w:r>
          </w:p>
        </w:tc>
      </w:tr>
      <w:tr w:rsidR="006D0A8B" w:rsidRPr="006D0A8B" w14:paraId="125C7595" w14:textId="77777777" w:rsidTr="00124A7D">
        <w:trPr>
          <w:trHeight w:val="165"/>
        </w:trPr>
        <w:tc>
          <w:tcPr>
            <w:tcW w:w="541" w:type="dxa"/>
            <w:vAlign w:val="center"/>
          </w:tcPr>
          <w:p w14:paraId="4CAB4852"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1</w:t>
            </w:r>
          </w:p>
        </w:tc>
        <w:tc>
          <w:tcPr>
            <w:tcW w:w="3174" w:type="dxa"/>
            <w:vAlign w:val="center"/>
          </w:tcPr>
          <w:p w14:paraId="62023CCA"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Полимерный эластичный резервуар вместимостью 250 м3 ПЭР-250ВТ или эквивалент</w:t>
            </w:r>
          </w:p>
        </w:tc>
        <w:tc>
          <w:tcPr>
            <w:tcW w:w="1100" w:type="dxa"/>
            <w:vAlign w:val="center"/>
          </w:tcPr>
          <w:p w14:paraId="0AE30AC5"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4320E4EF"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8</w:t>
            </w:r>
          </w:p>
        </w:tc>
        <w:tc>
          <w:tcPr>
            <w:tcW w:w="2126" w:type="dxa"/>
          </w:tcPr>
          <w:p w14:paraId="5FFB7598"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4CDB4114"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6BDB30C9" w14:textId="77777777" w:rsidTr="00124A7D">
        <w:trPr>
          <w:trHeight w:val="165"/>
        </w:trPr>
        <w:tc>
          <w:tcPr>
            <w:tcW w:w="541" w:type="dxa"/>
            <w:vAlign w:val="center"/>
          </w:tcPr>
          <w:p w14:paraId="00179C64"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2</w:t>
            </w:r>
          </w:p>
        </w:tc>
        <w:tc>
          <w:tcPr>
            <w:tcW w:w="3174" w:type="dxa"/>
            <w:vAlign w:val="center"/>
          </w:tcPr>
          <w:p w14:paraId="24D751D7"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Противофильтрационный полог ПФП-250 (одеяло) или эквивалент</w:t>
            </w:r>
          </w:p>
        </w:tc>
        <w:tc>
          <w:tcPr>
            <w:tcW w:w="1100" w:type="dxa"/>
            <w:vAlign w:val="center"/>
          </w:tcPr>
          <w:p w14:paraId="736B70B5"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7BCFC1CB"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8</w:t>
            </w:r>
          </w:p>
        </w:tc>
        <w:tc>
          <w:tcPr>
            <w:tcW w:w="2126" w:type="dxa"/>
          </w:tcPr>
          <w:p w14:paraId="6C4A7444"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7F5B47B7"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01739DE7" w14:textId="77777777" w:rsidTr="00124A7D">
        <w:trPr>
          <w:trHeight w:val="165"/>
        </w:trPr>
        <w:tc>
          <w:tcPr>
            <w:tcW w:w="541" w:type="dxa"/>
            <w:vAlign w:val="center"/>
          </w:tcPr>
          <w:p w14:paraId="52EB9238"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3</w:t>
            </w:r>
          </w:p>
        </w:tc>
        <w:tc>
          <w:tcPr>
            <w:tcW w:w="3174" w:type="dxa"/>
            <w:vAlign w:val="center"/>
          </w:tcPr>
          <w:p w14:paraId="32554A48"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Противофильтрационный полог ПФП-250 (подстилка) или эквивалент</w:t>
            </w:r>
          </w:p>
        </w:tc>
        <w:tc>
          <w:tcPr>
            <w:tcW w:w="1100" w:type="dxa"/>
            <w:vAlign w:val="center"/>
          </w:tcPr>
          <w:p w14:paraId="0D0F8121"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26D981B7"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8</w:t>
            </w:r>
          </w:p>
        </w:tc>
        <w:tc>
          <w:tcPr>
            <w:tcW w:w="2126" w:type="dxa"/>
          </w:tcPr>
          <w:p w14:paraId="01522233"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46F6B467"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47E1B78B" w14:textId="77777777" w:rsidTr="00124A7D">
        <w:trPr>
          <w:trHeight w:val="165"/>
        </w:trPr>
        <w:tc>
          <w:tcPr>
            <w:tcW w:w="541" w:type="dxa"/>
            <w:vAlign w:val="center"/>
          </w:tcPr>
          <w:p w14:paraId="4B7D54A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4</w:t>
            </w:r>
          </w:p>
        </w:tc>
        <w:tc>
          <w:tcPr>
            <w:tcW w:w="3174" w:type="dxa"/>
            <w:vAlign w:val="center"/>
          </w:tcPr>
          <w:p w14:paraId="22245053"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 xml:space="preserve">Система рукавной обвязки (с утеплением) </w:t>
            </w:r>
          </w:p>
        </w:tc>
        <w:tc>
          <w:tcPr>
            <w:tcW w:w="1100" w:type="dxa"/>
            <w:vAlign w:val="center"/>
          </w:tcPr>
          <w:p w14:paraId="662A490E"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proofErr w:type="spellStart"/>
            <w:r w:rsidRPr="006D0A8B">
              <w:rPr>
                <w:rFonts w:ascii="Times New Roman" w:eastAsia="Times New Roman" w:hAnsi="Times New Roman"/>
                <w:color w:val="000000"/>
                <w:sz w:val="24"/>
                <w:szCs w:val="24"/>
                <w:lang w:eastAsia="ru-RU"/>
              </w:rPr>
              <w:t>компл</w:t>
            </w:r>
            <w:proofErr w:type="spellEnd"/>
            <w:r w:rsidRPr="006D0A8B">
              <w:rPr>
                <w:rFonts w:ascii="Times New Roman" w:eastAsia="Times New Roman" w:hAnsi="Times New Roman"/>
                <w:color w:val="000000"/>
                <w:sz w:val="24"/>
                <w:szCs w:val="24"/>
                <w:lang w:eastAsia="ru-RU"/>
              </w:rPr>
              <w:t>.</w:t>
            </w:r>
          </w:p>
        </w:tc>
        <w:tc>
          <w:tcPr>
            <w:tcW w:w="743" w:type="dxa"/>
            <w:vAlign w:val="center"/>
          </w:tcPr>
          <w:p w14:paraId="7F41942B"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11DE4004"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164A9FD0"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26066B29" w14:textId="77777777" w:rsidTr="00124A7D">
        <w:trPr>
          <w:trHeight w:val="165"/>
        </w:trPr>
        <w:tc>
          <w:tcPr>
            <w:tcW w:w="541" w:type="dxa"/>
            <w:vAlign w:val="center"/>
          </w:tcPr>
          <w:p w14:paraId="394B263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5</w:t>
            </w:r>
          </w:p>
        </w:tc>
        <w:tc>
          <w:tcPr>
            <w:tcW w:w="3174" w:type="dxa"/>
            <w:vAlign w:val="center"/>
          </w:tcPr>
          <w:p w14:paraId="1304DF59"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 xml:space="preserve">Система </w:t>
            </w:r>
            <w:proofErr w:type="spellStart"/>
            <w:r w:rsidRPr="006D0A8B">
              <w:rPr>
                <w:rFonts w:ascii="Times New Roman" w:hAnsi="Times New Roman"/>
                <w:sz w:val="24"/>
                <w:szCs w:val="24"/>
              </w:rPr>
              <w:t>электрообогрева</w:t>
            </w:r>
            <w:proofErr w:type="spellEnd"/>
            <w:r w:rsidRPr="006D0A8B">
              <w:rPr>
                <w:rFonts w:ascii="Times New Roman" w:hAnsi="Times New Roman"/>
                <w:sz w:val="24"/>
                <w:szCs w:val="24"/>
              </w:rPr>
              <w:t>, мощностью 30 кВт</w:t>
            </w:r>
          </w:p>
        </w:tc>
        <w:tc>
          <w:tcPr>
            <w:tcW w:w="1100" w:type="dxa"/>
            <w:vAlign w:val="center"/>
          </w:tcPr>
          <w:p w14:paraId="3CF91FFD"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3C4D11C4"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73AF5268"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27F9678E"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7A1F6B90" w14:textId="77777777" w:rsidTr="00124A7D">
        <w:trPr>
          <w:trHeight w:val="165"/>
        </w:trPr>
        <w:tc>
          <w:tcPr>
            <w:tcW w:w="541" w:type="dxa"/>
            <w:vAlign w:val="center"/>
          </w:tcPr>
          <w:p w14:paraId="5F49BCB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6</w:t>
            </w:r>
          </w:p>
        </w:tc>
        <w:tc>
          <w:tcPr>
            <w:tcW w:w="3174" w:type="dxa"/>
            <w:vAlign w:val="center"/>
          </w:tcPr>
          <w:p w14:paraId="2AD8A001"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Комплект утепления 100 мм (</w:t>
            </w:r>
            <w:proofErr w:type="spellStart"/>
            <w:r w:rsidRPr="006D0A8B">
              <w:rPr>
                <w:rFonts w:ascii="Times New Roman" w:hAnsi="Times New Roman"/>
                <w:sz w:val="24"/>
                <w:szCs w:val="24"/>
              </w:rPr>
              <w:t>пеноплекс</w:t>
            </w:r>
            <w:proofErr w:type="spellEnd"/>
            <w:r w:rsidRPr="006D0A8B">
              <w:rPr>
                <w:rFonts w:ascii="Times New Roman" w:hAnsi="Times New Roman"/>
                <w:sz w:val="24"/>
                <w:szCs w:val="24"/>
              </w:rPr>
              <w:t>, минеральная вата)</w:t>
            </w:r>
          </w:p>
        </w:tc>
        <w:tc>
          <w:tcPr>
            <w:tcW w:w="1100" w:type="dxa"/>
            <w:vAlign w:val="center"/>
          </w:tcPr>
          <w:p w14:paraId="537F07B3"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4B5746DA"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6E45F774"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0D330A51"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4B4D2F57" w14:textId="77777777" w:rsidTr="00124A7D">
        <w:trPr>
          <w:trHeight w:val="165"/>
        </w:trPr>
        <w:tc>
          <w:tcPr>
            <w:tcW w:w="541" w:type="dxa"/>
            <w:vAlign w:val="center"/>
          </w:tcPr>
          <w:p w14:paraId="226E5E9D"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7</w:t>
            </w:r>
          </w:p>
        </w:tc>
        <w:tc>
          <w:tcPr>
            <w:tcW w:w="3174" w:type="dxa"/>
            <w:vAlign w:val="center"/>
          </w:tcPr>
          <w:p w14:paraId="7F3064B4"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 xml:space="preserve">Контейнер 20-футовый (невозвратный) </w:t>
            </w:r>
          </w:p>
        </w:tc>
        <w:tc>
          <w:tcPr>
            <w:tcW w:w="1100" w:type="dxa"/>
            <w:vAlign w:val="center"/>
          </w:tcPr>
          <w:p w14:paraId="7E944C04"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1A3534C2"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6</w:t>
            </w:r>
          </w:p>
        </w:tc>
        <w:tc>
          <w:tcPr>
            <w:tcW w:w="2126" w:type="dxa"/>
          </w:tcPr>
          <w:p w14:paraId="0635C155"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57469EF6"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69858CB7" w14:textId="77777777" w:rsidTr="00124A7D">
        <w:trPr>
          <w:trHeight w:val="165"/>
        </w:trPr>
        <w:tc>
          <w:tcPr>
            <w:tcW w:w="541" w:type="dxa"/>
            <w:vAlign w:val="center"/>
          </w:tcPr>
          <w:p w14:paraId="6B1DECA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8</w:t>
            </w:r>
          </w:p>
        </w:tc>
        <w:tc>
          <w:tcPr>
            <w:tcW w:w="3174" w:type="dxa"/>
            <w:vAlign w:val="center"/>
          </w:tcPr>
          <w:p w14:paraId="760BB606"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 xml:space="preserve">ЗИП и </w:t>
            </w:r>
            <w:proofErr w:type="spellStart"/>
            <w:r w:rsidRPr="006D0A8B">
              <w:rPr>
                <w:rFonts w:ascii="Times New Roman" w:hAnsi="Times New Roman"/>
                <w:sz w:val="24"/>
                <w:szCs w:val="24"/>
              </w:rPr>
              <w:t>ремкомплект</w:t>
            </w:r>
            <w:proofErr w:type="spellEnd"/>
            <w:r w:rsidRPr="006D0A8B">
              <w:rPr>
                <w:rFonts w:ascii="Times New Roman" w:hAnsi="Times New Roman"/>
                <w:sz w:val="24"/>
                <w:szCs w:val="24"/>
              </w:rPr>
              <w:t xml:space="preserve"> </w:t>
            </w:r>
          </w:p>
        </w:tc>
        <w:tc>
          <w:tcPr>
            <w:tcW w:w="1100" w:type="dxa"/>
            <w:vAlign w:val="center"/>
          </w:tcPr>
          <w:p w14:paraId="3A5306C8"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1E37F136"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632D7430"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61CF51E4"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62B19C82" w14:textId="77777777" w:rsidTr="00124A7D">
        <w:trPr>
          <w:trHeight w:val="165"/>
        </w:trPr>
        <w:tc>
          <w:tcPr>
            <w:tcW w:w="5558" w:type="dxa"/>
            <w:gridSpan w:val="4"/>
            <w:vAlign w:val="center"/>
          </w:tcPr>
          <w:p w14:paraId="4374301B" w14:textId="77777777" w:rsidR="006D0A8B" w:rsidRPr="006D0A8B" w:rsidRDefault="006D0A8B" w:rsidP="006D0A8B">
            <w:pPr>
              <w:autoSpaceDE w:val="0"/>
              <w:autoSpaceDN w:val="0"/>
              <w:adjustRightInd w:val="0"/>
              <w:spacing w:after="0" w:line="360" w:lineRule="auto"/>
              <w:ind w:right="56"/>
              <w:jc w:val="right"/>
              <w:rPr>
                <w:rFonts w:ascii="Times New Roman" w:eastAsia="Times New Roman" w:hAnsi="Times New Roman"/>
                <w:b/>
                <w:color w:val="000000"/>
                <w:sz w:val="24"/>
                <w:szCs w:val="24"/>
                <w:lang w:eastAsia="ru-RU"/>
              </w:rPr>
            </w:pPr>
            <w:r w:rsidRPr="006D0A8B">
              <w:rPr>
                <w:rFonts w:ascii="Times New Roman" w:eastAsia="Times New Roman" w:hAnsi="Times New Roman"/>
                <w:b/>
                <w:color w:val="000000"/>
                <w:sz w:val="24"/>
                <w:szCs w:val="24"/>
                <w:lang w:eastAsia="ru-RU"/>
              </w:rPr>
              <w:lastRenderedPageBreak/>
              <w:t>ИТОГО:</w:t>
            </w:r>
          </w:p>
        </w:tc>
        <w:tc>
          <w:tcPr>
            <w:tcW w:w="2126" w:type="dxa"/>
          </w:tcPr>
          <w:p w14:paraId="5B665DAA"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01242525" w14:textId="77777777" w:rsidR="006D0A8B" w:rsidRPr="006D0A8B" w:rsidRDefault="006D0A8B" w:rsidP="006D0A8B">
            <w:pPr>
              <w:spacing w:after="0" w:line="240" w:lineRule="auto"/>
              <w:rPr>
                <w:rFonts w:ascii="Times New Roman" w:hAnsi="Times New Roman"/>
                <w:sz w:val="24"/>
                <w:szCs w:val="24"/>
              </w:rPr>
            </w:pPr>
          </w:p>
        </w:tc>
      </w:tr>
    </w:tbl>
    <w:p w14:paraId="52CE1D8A"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6D0A8B" w:rsidRPr="006D0A8B" w14:paraId="2EECA3D2" w14:textId="77777777" w:rsidTr="004A0969">
        <w:trPr>
          <w:cantSplit/>
        </w:trPr>
        <w:tc>
          <w:tcPr>
            <w:tcW w:w="5184" w:type="dxa"/>
          </w:tcPr>
          <w:p w14:paraId="4850152B" w14:textId="77777777" w:rsidR="006D0A8B" w:rsidRPr="006D0A8B" w:rsidRDefault="006D0A8B" w:rsidP="006D0A8B">
            <w:pPr>
              <w:shd w:val="clear" w:color="auto" w:fill="FFFFFF"/>
              <w:spacing w:after="0" w:line="240" w:lineRule="auto"/>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Цена договора, без НДС, руб.</w:t>
            </w:r>
          </w:p>
        </w:tc>
        <w:tc>
          <w:tcPr>
            <w:tcW w:w="5184" w:type="dxa"/>
          </w:tcPr>
          <w:p w14:paraId="4348EAE3" w14:textId="77777777" w:rsidR="006D0A8B" w:rsidRPr="006D0A8B" w:rsidRDefault="006D0A8B" w:rsidP="006D0A8B">
            <w:pPr>
              <w:shd w:val="clear" w:color="auto" w:fill="FFFFFF"/>
              <w:spacing w:after="0" w:line="240" w:lineRule="auto"/>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w:t>
            </w:r>
          </w:p>
          <w:p w14:paraId="5F67DF41" w14:textId="77777777" w:rsidR="006D0A8B" w:rsidRPr="006D0A8B" w:rsidRDefault="006D0A8B" w:rsidP="006D0A8B">
            <w:pPr>
              <w:shd w:val="clear" w:color="auto" w:fill="FFFFFF"/>
              <w:spacing w:after="0" w:line="240" w:lineRule="auto"/>
              <w:jc w:val="center"/>
              <w:rPr>
                <w:rFonts w:ascii="Times New Roman" w:eastAsia="Times New Roman" w:hAnsi="Times New Roman"/>
                <w:sz w:val="20"/>
                <w:szCs w:val="20"/>
                <w:lang w:eastAsia="ru-RU"/>
              </w:rPr>
            </w:pPr>
            <w:r w:rsidRPr="006D0A8B">
              <w:rPr>
                <w:rFonts w:ascii="Times New Roman" w:eastAsia="Times New Roman" w:hAnsi="Times New Roman"/>
                <w:sz w:val="20"/>
                <w:szCs w:val="20"/>
                <w:lang w:eastAsia="ru-RU"/>
              </w:rPr>
              <w:t>(прописью)</w:t>
            </w:r>
          </w:p>
        </w:tc>
      </w:tr>
    </w:tbl>
    <w:p w14:paraId="475575A6" w14:textId="77777777" w:rsidR="006D0A8B" w:rsidRPr="006D0A8B" w:rsidRDefault="006D0A8B" w:rsidP="006D0A8B">
      <w:pPr>
        <w:spacing w:line="240" w:lineRule="auto"/>
        <w:ind w:firstLine="426"/>
        <w:contextualSpacing/>
        <w:rPr>
          <w:rFonts w:ascii="Times New Roman" w:hAnsi="Times New Roman"/>
          <w:bCs/>
          <w:sz w:val="24"/>
          <w:szCs w:val="24"/>
        </w:rPr>
      </w:pPr>
      <w:r w:rsidRPr="006D0A8B">
        <w:rPr>
          <w:rFonts w:ascii="Times New Roman" w:hAnsi="Times New Roman"/>
          <w:bCs/>
          <w:sz w:val="24"/>
          <w:szCs w:val="24"/>
        </w:rPr>
        <w:t xml:space="preserve">Срок поставки: </w:t>
      </w:r>
      <w:r w:rsidRPr="006D0A8B">
        <w:rPr>
          <w:rFonts w:ascii="Times New Roman" w:hAnsi="Times New Roman"/>
          <w:sz w:val="24"/>
          <w:szCs w:val="24"/>
        </w:rPr>
        <w:t>с момента подписания договора до _________</w:t>
      </w:r>
      <w:r w:rsidRPr="006D0A8B">
        <w:rPr>
          <w:rFonts w:ascii="Times New Roman" w:hAnsi="Times New Roman"/>
          <w:bCs/>
          <w:sz w:val="24"/>
          <w:szCs w:val="24"/>
        </w:rPr>
        <w:t>.</w:t>
      </w:r>
    </w:p>
    <w:p w14:paraId="348F2A49"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p>
    <w:p w14:paraId="73560935" w14:textId="77777777" w:rsidR="006D0A8B" w:rsidRPr="006D0A8B" w:rsidRDefault="006D0A8B" w:rsidP="006D0A8B">
      <w:pPr>
        <w:shd w:val="clear" w:color="auto" w:fill="FFFFFF"/>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Настоящая Заявка имеет правовой статус оферты и действует до «____» _________________года. </w:t>
      </w:r>
    </w:p>
    <w:p w14:paraId="46AC3C86"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hAnsi="Times New Roman"/>
          <w:sz w:val="24"/>
          <w:szCs w:val="24"/>
        </w:rPr>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6D0A8B">
        <w:rPr>
          <w:rFonts w:ascii="Times New Roman" w:eastAsia="Times New Roman" w:hAnsi="Times New Roman"/>
          <w:sz w:val="24"/>
          <w:szCs w:val="24"/>
          <w:lang w:eastAsia="ru-RU"/>
        </w:rPr>
        <w:t>.</w:t>
      </w:r>
    </w:p>
    <w:p w14:paraId="589ACDB3" w14:textId="77777777" w:rsidR="006D0A8B" w:rsidRPr="006D0A8B" w:rsidRDefault="006D0A8B" w:rsidP="006D0A8B">
      <w:pPr>
        <w:spacing w:line="240" w:lineRule="auto"/>
        <w:ind w:firstLine="426"/>
        <w:contextualSpacing/>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Заявляем, что в отношении нашей организации:</w:t>
      </w:r>
    </w:p>
    <w:p w14:paraId="45D230E1"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 отсутствуют сведения в реестрах недобросовестных поставщиков (РНП);</w:t>
      </w:r>
    </w:p>
    <w:p w14:paraId="2BAA1450"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б) не проводится ликвидация, отсутствует решение арбитражного суда о признании банкротом и об открытии конкурсного производства;</w:t>
      </w:r>
    </w:p>
    <w:p w14:paraId="36D9FC1B"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в) на день подачи заявки</w:t>
      </w:r>
      <w:r w:rsidRPr="006D0A8B">
        <w:rPr>
          <w:rFonts w:ascii="Times New Roman" w:eastAsia="Times New Roman" w:hAnsi="Times New Roman"/>
          <w:sz w:val="24"/>
          <w:szCs w:val="24"/>
          <w:lang w:eastAsia="ru-RU"/>
        </w:rPr>
        <w:tab/>
        <w:t>деятельность не приостановлена в порядке, предусмотренном Кодексом Российской Федерации об административных правонарушениях;</w:t>
      </w:r>
    </w:p>
    <w:p w14:paraId="63A976BE"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г)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773D362E"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д)</w:t>
      </w:r>
      <w:r w:rsidRPr="006D0A8B">
        <w:rPr>
          <w:rFonts w:ascii="Times New Roman" w:eastAsia="Times New Roman" w:hAnsi="Times New Roman"/>
          <w:b/>
          <w:sz w:val="24"/>
          <w:szCs w:val="24"/>
          <w:lang w:eastAsia="ru-RU"/>
        </w:rPr>
        <w:t xml:space="preserve"> </w:t>
      </w:r>
      <w:r w:rsidRPr="006D0A8B">
        <w:rPr>
          <w:rFonts w:ascii="Times New Roman" w:eastAsia="Times New Roman" w:hAnsi="Times New Roman"/>
          <w:sz w:val="24"/>
          <w:szCs w:val="24"/>
          <w:lang w:eastAsia="ru-RU"/>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6D0A8B">
        <w:rPr>
          <w:rFonts w:ascii="Times New Roman" w:eastAsia="Times New Roman" w:hAnsi="Times New Roman"/>
          <w:sz w:val="24"/>
          <w:szCs w:val="24"/>
          <w:lang w:eastAsia="ru-RU"/>
        </w:rPr>
        <w:t>No</w:t>
      </w:r>
      <w:proofErr w:type="spellEnd"/>
      <w:r w:rsidRPr="006D0A8B">
        <w:rPr>
          <w:rFonts w:ascii="Times New Roman" w:eastAsia="Times New Roman" w:hAnsi="Times New Roman"/>
          <w:sz w:val="24"/>
          <w:szCs w:val="24"/>
          <w:lang w:eastAsia="ru-RU"/>
        </w:rPr>
        <w:t xml:space="preserve"> 252, либо организацией, находящейся под контролем таких лиц.</w:t>
      </w:r>
    </w:p>
    <w:p w14:paraId="025476C7"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е) не являемся иностранным агентом в соответствии с Федеральным </w:t>
      </w:r>
      <w:hyperlink r:id="rId21" w:history="1">
        <w:r w:rsidRPr="006D0A8B">
          <w:rPr>
            <w:rFonts w:ascii="Times New Roman" w:eastAsia="Times New Roman" w:hAnsi="Times New Roman"/>
            <w:color w:val="0000FF"/>
            <w:sz w:val="24"/>
            <w:szCs w:val="24"/>
            <w:u w:val="single"/>
            <w:lang w:eastAsia="ru-RU"/>
          </w:rPr>
          <w:t>законом</w:t>
        </w:r>
      </w:hyperlink>
      <w:r w:rsidRPr="006D0A8B">
        <w:rPr>
          <w:rFonts w:ascii="Times New Roman" w:eastAsia="Times New Roman" w:hAnsi="Times New Roman"/>
          <w:sz w:val="24"/>
          <w:szCs w:val="24"/>
          <w:lang w:eastAsia="ru-RU"/>
        </w:rPr>
        <w:t xml:space="preserve"> от 14 июля 2022 года N 255-ФЗ "О контроле за деятельностью лиц, находящихся под иностранным влиянием".</w:t>
      </w:r>
    </w:p>
    <w:p w14:paraId="7D5D71B4"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p>
    <w:p w14:paraId="04DFF631" w14:textId="77777777" w:rsidR="006D0A8B" w:rsidRPr="006D0A8B" w:rsidRDefault="006D0A8B" w:rsidP="006D0A8B">
      <w:pPr>
        <w:shd w:val="clear" w:color="auto" w:fill="FFFFFF"/>
        <w:spacing w:after="0" w:line="240" w:lineRule="auto"/>
        <w:jc w:val="both"/>
        <w:rPr>
          <w:rFonts w:ascii="Times New Roman" w:hAnsi="Times New Roman"/>
          <w:sz w:val="24"/>
          <w:szCs w:val="24"/>
        </w:rPr>
      </w:pPr>
      <w:r w:rsidRPr="006D0A8B">
        <w:rPr>
          <w:sz w:val="24"/>
          <w:szCs w:val="24"/>
        </w:rPr>
        <w:tab/>
      </w:r>
      <w:r w:rsidRPr="006D0A8B">
        <w:rPr>
          <w:rFonts w:ascii="Times New Roman" w:hAnsi="Times New Roman"/>
          <w:sz w:val="24"/>
          <w:szCs w:val="24"/>
        </w:rPr>
        <w:t xml:space="preserve">В случае признания нашей организации победителем по данному лоту мы берем обязательства подписать договор на поставку </w:t>
      </w:r>
      <w:r w:rsidRPr="006D0A8B">
        <w:rPr>
          <w:rFonts w:ascii="Times New Roman" w:eastAsia="Times New Roman" w:hAnsi="Times New Roman"/>
          <w:sz w:val="24"/>
          <w:szCs w:val="24"/>
          <w:lang w:eastAsia="ru-RU"/>
        </w:rPr>
        <w:t xml:space="preserve">оборудования для хранения противопожарного запаса воды с </w:t>
      </w:r>
      <w:proofErr w:type="spellStart"/>
      <w:r w:rsidRPr="006D0A8B">
        <w:rPr>
          <w:rFonts w:ascii="Times New Roman" w:eastAsia="Times New Roman" w:hAnsi="Times New Roman"/>
          <w:sz w:val="24"/>
          <w:szCs w:val="24"/>
          <w:lang w:eastAsia="ru-RU"/>
        </w:rPr>
        <w:t>электрообогревом</w:t>
      </w:r>
      <w:proofErr w:type="spellEnd"/>
      <w:r w:rsidRPr="006D0A8B">
        <w:rPr>
          <w:rFonts w:ascii="Times New Roman" w:eastAsia="Times New Roman" w:hAnsi="Times New Roman"/>
          <w:sz w:val="24"/>
          <w:szCs w:val="24"/>
          <w:lang w:eastAsia="ru-RU"/>
        </w:rPr>
        <w:t xml:space="preserve"> для нужд АО «Саханефтегазсбыт» </w:t>
      </w:r>
      <w:r w:rsidRPr="006D0A8B">
        <w:rPr>
          <w:rFonts w:ascii="Times New Roman" w:hAnsi="Times New Roman"/>
          <w:sz w:val="24"/>
          <w:szCs w:val="24"/>
        </w:rPr>
        <w:t>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1EF45A4B" w14:textId="77777777" w:rsidR="006D0A8B" w:rsidRPr="006D0A8B" w:rsidRDefault="006D0A8B" w:rsidP="006D0A8B">
      <w:pPr>
        <w:shd w:val="clear" w:color="auto" w:fill="FFFFFF"/>
        <w:tabs>
          <w:tab w:val="left" w:pos="993"/>
        </w:tabs>
        <w:spacing w:after="0" w:line="240" w:lineRule="auto"/>
        <w:ind w:left="567" w:firstLine="567"/>
        <w:jc w:val="both"/>
        <w:rPr>
          <w:rFonts w:ascii="Times New Roman" w:eastAsia="Times New Roman" w:hAnsi="Times New Roman"/>
          <w:sz w:val="24"/>
          <w:szCs w:val="24"/>
          <w:lang w:eastAsia="ru-RU"/>
        </w:rPr>
      </w:pPr>
    </w:p>
    <w:p w14:paraId="1F38B455" w14:textId="77777777" w:rsidR="006D0A8B" w:rsidRPr="006D0A8B" w:rsidRDefault="006D0A8B" w:rsidP="006D0A8B">
      <w:p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Настоящая Заявка дополняется следующими документами, включая неотъемлемые приложения:</w:t>
      </w:r>
    </w:p>
    <w:p w14:paraId="5D6AE67C" w14:textId="77777777" w:rsidR="006D0A8B" w:rsidRPr="006D0A8B" w:rsidRDefault="006D0A8B" w:rsidP="006D0A8B">
      <w:pPr>
        <w:numPr>
          <w:ilvl w:val="0"/>
          <w:numId w:val="39"/>
        </w:num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bCs/>
          <w:sz w:val="24"/>
          <w:szCs w:val="24"/>
          <w:lang w:eastAsia="ru-RU"/>
        </w:rPr>
        <w:t>Техническое предложение Участника (</w:t>
      </w:r>
      <w:r w:rsidRPr="006D0A8B">
        <w:rPr>
          <w:rFonts w:ascii="Times New Roman" w:eastAsia="Times New Roman" w:hAnsi="Times New Roman"/>
          <w:sz w:val="24"/>
          <w:szCs w:val="24"/>
          <w:lang w:eastAsia="ru-RU"/>
        </w:rPr>
        <w:t>подраздел 5.</w:t>
      </w:r>
      <w:r w:rsidRPr="006D0A8B">
        <w:rPr>
          <w:rFonts w:ascii="Times New Roman" w:eastAsia="Times New Roman" w:hAnsi="Times New Roman"/>
          <w:bCs/>
          <w:sz w:val="24"/>
          <w:szCs w:val="24"/>
          <w:lang w:eastAsia="ru-RU"/>
        </w:rPr>
        <w:t>2)</w:t>
      </w:r>
    </w:p>
    <w:p w14:paraId="6919196E" w14:textId="77777777" w:rsidR="006D0A8B" w:rsidRPr="006D0A8B" w:rsidRDefault="006D0A8B" w:rsidP="006D0A8B">
      <w:pPr>
        <w:numPr>
          <w:ilvl w:val="0"/>
          <w:numId w:val="39"/>
        </w:num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Анкета Участника (подраздел 5.3); </w:t>
      </w:r>
    </w:p>
    <w:p w14:paraId="02F190DE" w14:textId="77777777" w:rsidR="006D0A8B" w:rsidRPr="006D0A8B" w:rsidRDefault="006D0A8B" w:rsidP="006D0A8B">
      <w:pPr>
        <w:numPr>
          <w:ilvl w:val="0"/>
          <w:numId w:val="39"/>
        </w:num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Справка об отсутствии признаков крупной сделки (подраздел 5.4);</w:t>
      </w:r>
    </w:p>
    <w:p w14:paraId="084F4A73" w14:textId="77777777" w:rsidR="006D0A8B" w:rsidRPr="006D0A8B" w:rsidRDefault="006D0A8B" w:rsidP="006D0A8B">
      <w:pPr>
        <w:numPr>
          <w:ilvl w:val="0"/>
          <w:numId w:val="39"/>
        </w:numPr>
        <w:shd w:val="clear" w:color="auto" w:fill="FFFFFF"/>
        <w:spacing w:after="0" w:line="240" w:lineRule="auto"/>
        <w:ind w:left="426" w:right="140" w:hanging="6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Документы, подтверждающие соответствие Участника установленным требованиям</w:t>
      </w:r>
      <w:proofErr w:type="gramStart"/>
      <w:r w:rsidRPr="006D0A8B">
        <w:rPr>
          <w:rFonts w:ascii="Times New Roman" w:eastAsia="Times New Roman" w:hAnsi="Times New Roman"/>
          <w:sz w:val="24"/>
          <w:szCs w:val="24"/>
          <w:lang w:eastAsia="ru-RU"/>
        </w:rPr>
        <w:t xml:space="preserve">   (</w:t>
      </w:r>
      <w:proofErr w:type="gramEnd"/>
      <w:r w:rsidRPr="006D0A8B">
        <w:rPr>
          <w:rFonts w:ascii="Times New Roman" w:eastAsia="Times New Roman" w:hAnsi="Times New Roman"/>
          <w:sz w:val="24"/>
          <w:szCs w:val="24"/>
          <w:lang w:eastAsia="ru-RU"/>
        </w:rPr>
        <w:t>п. 4.5.2.2 Документации).</w:t>
      </w:r>
    </w:p>
    <w:p w14:paraId="64E7E14A" w14:textId="77777777" w:rsidR="006D0A8B" w:rsidRPr="006D0A8B" w:rsidRDefault="006D0A8B" w:rsidP="006D0A8B">
      <w:pPr>
        <w:shd w:val="clear" w:color="auto" w:fill="FFFFFF"/>
        <w:spacing w:after="0" w:line="240" w:lineRule="auto"/>
        <w:ind w:firstLine="567"/>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2EBAB79B" w14:textId="77777777" w:rsidR="006D0A8B" w:rsidRPr="006D0A8B" w:rsidRDefault="006D0A8B" w:rsidP="006D0A8B">
      <w:pPr>
        <w:shd w:val="clear" w:color="auto" w:fill="FFFFFF"/>
        <w:spacing w:after="0" w:line="240" w:lineRule="auto"/>
        <w:ind w:right="3684" w:firstLine="567"/>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 xml:space="preserve">                                          (подпись, М.П.)</w:t>
      </w:r>
    </w:p>
    <w:p w14:paraId="4C2276CC" w14:textId="77777777" w:rsidR="006D0A8B" w:rsidRPr="006D0A8B" w:rsidRDefault="006D0A8B" w:rsidP="006D0A8B">
      <w:pPr>
        <w:shd w:val="clear" w:color="auto" w:fill="FFFFFF"/>
        <w:spacing w:after="0" w:line="240" w:lineRule="auto"/>
        <w:ind w:firstLine="567"/>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61344081" w14:textId="77777777" w:rsidR="006D0A8B" w:rsidRPr="006D0A8B" w:rsidRDefault="006D0A8B" w:rsidP="006D0A8B">
      <w:pPr>
        <w:shd w:val="clear" w:color="auto" w:fill="FFFFFF"/>
        <w:spacing w:after="0" w:line="240" w:lineRule="auto"/>
        <w:ind w:right="3684" w:firstLine="567"/>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 xml:space="preserve">           (фамилия, имя, отчество подписавшего, должность)</w:t>
      </w:r>
    </w:p>
    <w:p w14:paraId="2C9B913F" w14:textId="77777777" w:rsidR="006D0A8B" w:rsidRPr="006D0A8B" w:rsidRDefault="006D0A8B" w:rsidP="006D0A8B">
      <w:pPr>
        <w:pBdr>
          <w:bottom w:val="single" w:sz="4" w:space="1" w:color="auto"/>
        </w:pBdr>
        <w:shd w:val="clear" w:color="auto" w:fill="D9D9D9"/>
        <w:spacing w:after="0" w:line="240" w:lineRule="auto"/>
        <w:ind w:right="21"/>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конец формы</w:t>
      </w:r>
    </w:p>
    <w:p w14:paraId="671FE571" w14:textId="77777777" w:rsidR="006D0A8B" w:rsidRPr="006D0A8B" w:rsidRDefault="006D0A8B" w:rsidP="006D0A8B">
      <w:pPr>
        <w:shd w:val="clear" w:color="auto" w:fill="FFFFFF"/>
        <w:spacing w:after="0" w:line="240" w:lineRule="auto"/>
        <w:ind w:firstLine="567"/>
        <w:jc w:val="both"/>
        <w:rPr>
          <w:rFonts w:ascii="Times New Roman" w:eastAsia="Times New Roman" w:hAnsi="Times New Roman"/>
          <w:sz w:val="24"/>
          <w:szCs w:val="24"/>
          <w:lang w:eastAsia="ru-RU"/>
        </w:rPr>
        <w:sectPr w:rsidR="006D0A8B" w:rsidRPr="006D0A8B" w:rsidSect="004A0969">
          <w:footerReference w:type="default" r:id="rId22"/>
          <w:footerReference w:type="first" r:id="rId23"/>
          <w:pgSz w:w="11906" w:h="16838" w:code="9"/>
          <w:pgMar w:top="709" w:right="709" w:bottom="1134" w:left="1134" w:header="680" w:footer="0" w:gutter="0"/>
          <w:cols w:space="708"/>
          <w:titlePg/>
          <w:docGrid w:linePitch="381"/>
        </w:sectPr>
      </w:pPr>
    </w:p>
    <w:p w14:paraId="4DB20BCC" w14:textId="77777777" w:rsidR="006D0A8B" w:rsidRPr="006D0A8B" w:rsidRDefault="006D0A8B" w:rsidP="006D0A8B">
      <w:pPr>
        <w:keepNext/>
        <w:pageBreakBefore/>
        <w:numPr>
          <w:ilvl w:val="2"/>
          <w:numId w:val="9"/>
        </w:numPr>
        <w:suppressAutoHyphens/>
        <w:spacing w:before="240" w:after="120" w:line="240" w:lineRule="auto"/>
        <w:ind w:left="709" w:firstLine="0"/>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Инструкция по заполнению</w:t>
      </w:r>
    </w:p>
    <w:p w14:paraId="427B7297"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14E7F0C3"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Участник должен указать свое полное наименование (с указанием организационно-правовой формы) и юридический адрес. </w:t>
      </w:r>
    </w:p>
    <w:p w14:paraId="210C1D84"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Участник должен указать стоимость лота цифрами в рублях без НДС, в формате ХХХ </w:t>
      </w:r>
      <w:proofErr w:type="spellStart"/>
      <w:r w:rsidRPr="006D0A8B">
        <w:rPr>
          <w:rFonts w:ascii="Times New Roman" w:eastAsia="Times New Roman" w:hAnsi="Times New Roman"/>
          <w:sz w:val="24"/>
          <w:szCs w:val="24"/>
          <w:lang w:eastAsia="ru-RU"/>
        </w:rPr>
        <w:t>ХХХ</w:t>
      </w:r>
      <w:proofErr w:type="spellEnd"/>
      <w:r w:rsidRPr="006D0A8B">
        <w:rPr>
          <w:rFonts w:ascii="Times New Roman" w:eastAsia="Times New Roman" w:hAnsi="Times New Roman"/>
          <w:sz w:val="24"/>
          <w:szCs w:val="24"/>
          <w:lang w:eastAsia="ru-RU"/>
        </w:rPr>
        <w:t> </w:t>
      </w:r>
      <w:proofErr w:type="gramStart"/>
      <w:r w:rsidRPr="006D0A8B">
        <w:rPr>
          <w:rFonts w:ascii="Times New Roman" w:eastAsia="Times New Roman" w:hAnsi="Times New Roman"/>
          <w:sz w:val="24"/>
          <w:szCs w:val="24"/>
          <w:lang w:eastAsia="ru-RU"/>
        </w:rPr>
        <w:t>ХХХ,ХХ</w:t>
      </w:r>
      <w:proofErr w:type="gramEnd"/>
      <w:r w:rsidRPr="006D0A8B">
        <w:rPr>
          <w:rFonts w:ascii="Times New Roman" w:eastAsia="Times New Roman" w:hAnsi="Times New Roman"/>
          <w:sz w:val="24"/>
          <w:szCs w:val="24"/>
          <w:lang w:eastAsia="ru-RU"/>
        </w:rPr>
        <w:t xml:space="preserve">, </w:t>
      </w:r>
    </w:p>
    <w:p w14:paraId="68D51F07"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531433B9"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w:t>
      </w:r>
      <w:r w:rsidRPr="006D0A8B">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911146D" w14:textId="77777777" w:rsidR="006D0A8B" w:rsidRPr="006D0A8B" w:rsidRDefault="006D0A8B" w:rsidP="006D0A8B">
      <w:pPr>
        <w:tabs>
          <w:tab w:val="left" w:pos="851"/>
        </w:tabs>
        <w:spacing w:after="0" w:line="240" w:lineRule="auto"/>
        <w:jc w:val="both"/>
        <w:rPr>
          <w:rFonts w:ascii="Times New Roman" w:eastAsia="Times New Roman" w:hAnsi="Times New Roman"/>
          <w:sz w:val="24"/>
          <w:szCs w:val="24"/>
          <w:lang w:eastAsia="ru-RU"/>
        </w:rPr>
      </w:pPr>
    </w:p>
    <w:p w14:paraId="2F4979BB"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0CFD67F"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0649EA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F264DD3"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B844822"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CD007D5"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3C95B29"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EBAF323"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50E44E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F754A4D"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1B0284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0E06813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A96F444"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C25A8C5"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4BC8862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6CE5D8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5E5FC93"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3175DA8"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270D019"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CEC0F4B"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713A3A2"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779739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095342DE"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A38F352"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5DB853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192E63F"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B97F978"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04A50B9"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E07CB2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C08AFFE"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454789E"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7A41AF8"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DAB6034"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296890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412A43C"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4A336677"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0EEC6D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34DDC66"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D0D0FC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923B75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A3C4683" w14:textId="77777777" w:rsidR="006D0A8B" w:rsidRPr="006D0A8B" w:rsidRDefault="006D0A8B" w:rsidP="006D0A8B">
      <w:pPr>
        <w:keepNext/>
        <w:tabs>
          <w:tab w:val="num" w:pos="0"/>
        </w:tabs>
        <w:suppressAutoHyphens/>
        <w:spacing w:before="240" w:after="120" w:line="240" w:lineRule="auto"/>
        <w:ind w:firstLine="142"/>
        <w:jc w:val="both"/>
        <w:outlineLvl w:val="2"/>
        <w:rPr>
          <w:rFonts w:ascii="Times New Roman" w:eastAsia="Times New Roman" w:hAnsi="Times New Roman" w:cs="Arial"/>
          <w:b/>
          <w:bCs/>
          <w:sz w:val="24"/>
          <w:szCs w:val="24"/>
          <w:lang w:eastAsia="ru-RU"/>
        </w:rPr>
      </w:pPr>
      <w:r w:rsidRPr="006D0A8B">
        <w:rPr>
          <w:rFonts w:ascii="Times New Roman" w:eastAsia="Times New Roman" w:hAnsi="Times New Roman"/>
          <w:b/>
          <w:bCs/>
          <w:sz w:val="24"/>
          <w:szCs w:val="24"/>
          <w:lang w:eastAsia="ru-RU"/>
        </w:rPr>
        <w:t xml:space="preserve">5.2.  </w:t>
      </w:r>
      <w:bookmarkStart w:id="53" w:name="_Ref55335821"/>
      <w:bookmarkStart w:id="54" w:name="_Ref55336345"/>
      <w:bookmarkStart w:id="55" w:name="_Toc57314674"/>
      <w:bookmarkStart w:id="56" w:name="_Toc69728988"/>
      <w:bookmarkStart w:id="57" w:name="_Toc261535092"/>
      <w:bookmarkStart w:id="58" w:name="_Toc262557848"/>
      <w:bookmarkStart w:id="59" w:name="_Toc278971521"/>
      <w:r w:rsidRPr="006D0A8B">
        <w:rPr>
          <w:rFonts w:ascii="Times New Roman" w:eastAsia="Times New Roman" w:hAnsi="Times New Roman" w:cs="Arial"/>
          <w:b/>
          <w:bCs/>
          <w:sz w:val="24"/>
          <w:szCs w:val="24"/>
          <w:lang w:eastAsia="ru-RU"/>
        </w:rPr>
        <w:t>Техническое предложение Участника (форма 2)</w:t>
      </w:r>
      <w:bookmarkEnd w:id="53"/>
      <w:bookmarkEnd w:id="54"/>
      <w:bookmarkEnd w:id="55"/>
      <w:bookmarkEnd w:id="56"/>
      <w:bookmarkEnd w:id="57"/>
      <w:bookmarkEnd w:id="58"/>
      <w:bookmarkEnd w:id="59"/>
    </w:p>
    <w:p w14:paraId="5569F03F" w14:textId="77777777" w:rsidR="006D0A8B" w:rsidRPr="006D0A8B" w:rsidRDefault="006D0A8B" w:rsidP="006D0A8B">
      <w:pPr>
        <w:pBdr>
          <w:top w:val="single" w:sz="4" w:space="1" w:color="auto"/>
        </w:pBdr>
        <w:shd w:val="clear" w:color="auto" w:fill="E0E0E0"/>
        <w:spacing w:after="0" w:line="240" w:lineRule="auto"/>
        <w:ind w:left="142" w:right="21"/>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5C3286DD" w14:textId="77777777" w:rsidR="006D0A8B" w:rsidRPr="006D0A8B" w:rsidRDefault="006D0A8B" w:rsidP="006D0A8B">
      <w:pPr>
        <w:spacing w:after="0" w:line="240" w:lineRule="auto"/>
        <w:ind w:firstLine="425"/>
        <w:jc w:val="both"/>
        <w:rPr>
          <w:rFonts w:ascii="Times New Roman" w:eastAsia="Times New Roman" w:hAnsi="Times New Roman"/>
          <w:sz w:val="24"/>
          <w:szCs w:val="24"/>
          <w:lang w:eastAsia="ru-RU"/>
        </w:rPr>
      </w:pPr>
    </w:p>
    <w:p w14:paraId="196CAE4B"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Приложение № </w:t>
      </w:r>
      <w:r w:rsidRPr="006D0A8B">
        <w:rPr>
          <w:rFonts w:ascii="Times New Roman" w:eastAsia="Times New Roman" w:hAnsi="Times New Roman"/>
          <w:sz w:val="24"/>
          <w:szCs w:val="24"/>
          <w:lang w:eastAsia="ru-RU"/>
        </w:rPr>
        <w:fldChar w:fldCharType="begin"/>
      </w:r>
      <w:r w:rsidRPr="006D0A8B">
        <w:rPr>
          <w:rFonts w:ascii="Times New Roman" w:eastAsia="Times New Roman" w:hAnsi="Times New Roman"/>
          <w:sz w:val="24"/>
          <w:szCs w:val="24"/>
          <w:lang w:eastAsia="ru-RU"/>
        </w:rPr>
        <w:instrText xml:space="preserve"> SEQ Приложение \* ARABIC </w:instrText>
      </w:r>
      <w:r w:rsidRPr="006D0A8B">
        <w:rPr>
          <w:rFonts w:ascii="Times New Roman" w:eastAsia="Times New Roman" w:hAnsi="Times New Roman"/>
          <w:sz w:val="24"/>
          <w:szCs w:val="24"/>
          <w:lang w:eastAsia="ru-RU"/>
        </w:rPr>
        <w:fldChar w:fldCharType="separate"/>
      </w:r>
      <w:r w:rsidRPr="006D0A8B">
        <w:rPr>
          <w:rFonts w:ascii="Times New Roman" w:eastAsia="Times New Roman" w:hAnsi="Times New Roman"/>
          <w:noProof/>
          <w:sz w:val="24"/>
          <w:szCs w:val="24"/>
          <w:lang w:eastAsia="ru-RU"/>
        </w:rPr>
        <w:t>1</w:t>
      </w:r>
      <w:r w:rsidRPr="006D0A8B">
        <w:rPr>
          <w:rFonts w:ascii="Times New Roman" w:eastAsia="Times New Roman" w:hAnsi="Times New Roman"/>
          <w:sz w:val="24"/>
          <w:szCs w:val="24"/>
          <w:lang w:eastAsia="ru-RU"/>
        </w:rPr>
        <w:fldChar w:fldCharType="end"/>
      </w:r>
    </w:p>
    <w:p w14:paraId="79673D32"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к Заявке на участие в закупке </w:t>
      </w:r>
    </w:p>
    <w:p w14:paraId="08A3B216"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от «____» _____________ г. №__________</w:t>
      </w:r>
    </w:p>
    <w:p w14:paraId="72840D6F" w14:textId="77777777" w:rsidR="006D0A8B" w:rsidRPr="006D0A8B" w:rsidRDefault="006D0A8B" w:rsidP="006D0A8B">
      <w:pPr>
        <w:spacing w:after="0" w:line="240" w:lineRule="auto"/>
        <w:ind w:left="-567" w:firstLine="709"/>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Техническое предложение</w:t>
      </w:r>
    </w:p>
    <w:p w14:paraId="4F04468C" w14:textId="77777777" w:rsidR="006D0A8B" w:rsidRPr="006D0A8B" w:rsidRDefault="006D0A8B" w:rsidP="006D0A8B">
      <w:pPr>
        <w:spacing w:after="0" w:line="240" w:lineRule="auto"/>
        <w:ind w:left="-567" w:firstLine="709"/>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 xml:space="preserve">на поставку оборудования для хранения противопожарного запаса воды с </w:t>
      </w:r>
      <w:proofErr w:type="spellStart"/>
      <w:r w:rsidRPr="006D0A8B">
        <w:rPr>
          <w:rFonts w:ascii="Times New Roman" w:eastAsia="Times New Roman" w:hAnsi="Times New Roman"/>
          <w:b/>
          <w:sz w:val="24"/>
          <w:szCs w:val="24"/>
          <w:lang w:eastAsia="ru-RU"/>
        </w:rPr>
        <w:t>электрообогревом</w:t>
      </w:r>
      <w:proofErr w:type="spellEnd"/>
      <w:r w:rsidRPr="006D0A8B">
        <w:rPr>
          <w:rFonts w:ascii="Times New Roman" w:eastAsia="Times New Roman" w:hAnsi="Times New Roman"/>
          <w:b/>
          <w:sz w:val="24"/>
          <w:szCs w:val="24"/>
          <w:lang w:eastAsia="ru-RU"/>
        </w:rPr>
        <w:t xml:space="preserve"> для нужд АО «Саханефтегазсбыт»</w:t>
      </w:r>
    </w:p>
    <w:p w14:paraId="72134000" w14:textId="77777777" w:rsidR="006D0A8B" w:rsidRPr="006D0A8B" w:rsidRDefault="006D0A8B" w:rsidP="006D0A8B">
      <w:pPr>
        <w:spacing w:after="0" w:line="240" w:lineRule="auto"/>
        <w:ind w:left="-567" w:firstLine="709"/>
        <w:rPr>
          <w:rFonts w:ascii="Times New Roman" w:eastAsia="Times New Roman" w:hAnsi="Times New Roman"/>
          <w:b/>
          <w:sz w:val="24"/>
          <w:szCs w:val="24"/>
          <w:lang w:eastAsia="ru-RU"/>
        </w:rPr>
      </w:pPr>
    </w:p>
    <w:p w14:paraId="678B235A"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Наименование и адрес Участника: _________________________________</w:t>
      </w:r>
    </w:p>
    <w:p w14:paraId="5FD82E80"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p>
    <w:tbl>
      <w:tblPr>
        <w:tblStyle w:val="aff7"/>
        <w:tblW w:w="10768" w:type="dxa"/>
        <w:tblLayout w:type="fixed"/>
        <w:tblLook w:val="04A0" w:firstRow="1" w:lastRow="0" w:firstColumn="1" w:lastColumn="0" w:noHBand="0" w:noVBand="1"/>
      </w:tblPr>
      <w:tblGrid>
        <w:gridCol w:w="562"/>
        <w:gridCol w:w="3119"/>
        <w:gridCol w:w="7087"/>
      </w:tblGrid>
      <w:tr w:rsidR="00AD1AC9" w:rsidRPr="006D0A8B" w14:paraId="5547280F" w14:textId="77777777" w:rsidTr="004A0969">
        <w:tc>
          <w:tcPr>
            <w:tcW w:w="562" w:type="dxa"/>
          </w:tcPr>
          <w:p w14:paraId="695D442D" w14:textId="27914C11"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w:t>
            </w:r>
            <w:proofErr w:type="spellStart"/>
            <w:r w:rsidRPr="006D0A8B">
              <w:rPr>
                <w:rFonts w:ascii="Times New Roman" w:hAnsi="Times New Roman"/>
                <w:b/>
                <w:sz w:val="24"/>
                <w:szCs w:val="24"/>
              </w:rPr>
              <w:t>пп</w:t>
            </w:r>
            <w:proofErr w:type="spellEnd"/>
          </w:p>
        </w:tc>
        <w:tc>
          <w:tcPr>
            <w:tcW w:w="3119" w:type="dxa"/>
          </w:tcPr>
          <w:p w14:paraId="3A0D6AAF" w14:textId="418475F0"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Наименование</w:t>
            </w:r>
          </w:p>
        </w:tc>
        <w:tc>
          <w:tcPr>
            <w:tcW w:w="7087" w:type="dxa"/>
          </w:tcPr>
          <w:p w14:paraId="2FC28A7A" w14:textId="40EBAB52"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Характеристика</w:t>
            </w:r>
          </w:p>
        </w:tc>
      </w:tr>
      <w:tr w:rsidR="00AD1AC9" w:rsidRPr="006D0A8B" w14:paraId="515783A8" w14:textId="77777777" w:rsidTr="004A0969">
        <w:tc>
          <w:tcPr>
            <w:tcW w:w="562" w:type="dxa"/>
          </w:tcPr>
          <w:p w14:paraId="3742C8DF" w14:textId="77777777"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p>
          <w:p w14:paraId="1820E68F" w14:textId="77777777"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p>
          <w:p w14:paraId="72D31C5C" w14:textId="4139C3BB"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1</w:t>
            </w:r>
          </w:p>
        </w:tc>
        <w:tc>
          <w:tcPr>
            <w:tcW w:w="3119" w:type="dxa"/>
          </w:tcPr>
          <w:p w14:paraId="6016B738"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Полимерный эластичный резервуар вместимостью 250 м3 ПЭР-250ВТ или эквивалент:</w:t>
            </w:r>
          </w:p>
          <w:p w14:paraId="5576290C"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p>
        </w:tc>
        <w:tc>
          <w:tcPr>
            <w:tcW w:w="7087" w:type="dxa"/>
          </w:tcPr>
          <w:p w14:paraId="5DFAB7AD"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Горизонтальное исполнение;</w:t>
            </w:r>
          </w:p>
          <w:p w14:paraId="76655EAE"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Надземное размещение, место установки – открытая площадка;</w:t>
            </w:r>
          </w:p>
          <w:p w14:paraId="29EE3C90"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Материал изготовления - Полиэфирная ткань с двухсторонним поливинилхлоридным (ПВХ) или полиуретановым (ТПУ) покрытием повышенной прочности, плотностью не менее 900 г/м2;</w:t>
            </w:r>
          </w:p>
          <w:p w14:paraId="339623D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Герметичность - ˂50 (250 мм.в.ст.,30 мин);</w:t>
            </w:r>
          </w:p>
          <w:p w14:paraId="21E92262"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Разрывная нагрузка шва – не менее 250 Н;</w:t>
            </w:r>
          </w:p>
          <w:p w14:paraId="07D8BD15"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xml:space="preserve">- Температурный интервал эксплуатации – от -60 до+50 </w:t>
            </w:r>
            <w:proofErr w:type="gramStart"/>
            <w:r w:rsidRPr="00AD1AC9">
              <w:rPr>
                <w:rFonts w:ascii="Times New Roman" w:hAnsi="Times New Roman"/>
                <w:sz w:val="24"/>
                <w:szCs w:val="24"/>
              </w:rPr>
              <w:t>С</w:t>
            </w:r>
            <w:proofErr w:type="gramEnd"/>
            <w:r w:rsidRPr="00AD1AC9">
              <w:rPr>
                <w:rFonts w:ascii="Times New Roman" w:hAnsi="Times New Roman"/>
                <w:sz w:val="24"/>
                <w:szCs w:val="24"/>
              </w:rPr>
              <w:t>;</w:t>
            </w:r>
          </w:p>
          <w:p w14:paraId="20DA79F1"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Технология изготовления углов резервуара – монолитная сварка;</w:t>
            </w:r>
          </w:p>
          <w:p w14:paraId="7884C59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Комплектация резервуара технологическими отводами:</w:t>
            </w:r>
          </w:p>
          <w:p w14:paraId="189C8CFE" w14:textId="77777777" w:rsidR="00AD1AC9" w:rsidRPr="00AD1AC9" w:rsidRDefault="00AD1AC9" w:rsidP="00AD1AC9">
            <w:pPr>
              <w:widowControl w:val="0"/>
              <w:autoSpaceDE w:val="0"/>
              <w:autoSpaceDN w:val="0"/>
              <w:adjustRightInd w:val="0"/>
              <w:spacing w:line="240" w:lineRule="atLeast"/>
              <w:ind w:left="1440"/>
              <w:contextualSpacing/>
              <w:mirrorIndents/>
              <w:rPr>
                <w:rFonts w:ascii="Times New Roman" w:hAnsi="Times New Roman"/>
                <w:sz w:val="24"/>
                <w:szCs w:val="24"/>
              </w:rPr>
            </w:pPr>
            <w:r w:rsidRPr="00AD1AC9">
              <w:rPr>
                <w:rFonts w:ascii="Times New Roman" w:hAnsi="Times New Roman"/>
                <w:sz w:val="24"/>
                <w:szCs w:val="24"/>
              </w:rPr>
              <w:t>- Отвод сливо-наливной Ду75 мм;</w:t>
            </w:r>
          </w:p>
          <w:p w14:paraId="48D9B807" w14:textId="77777777" w:rsidR="00AD1AC9" w:rsidRPr="00AD1AC9" w:rsidRDefault="00AD1AC9" w:rsidP="00AD1AC9">
            <w:pPr>
              <w:widowControl w:val="0"/>
              <w:autoSpaceDE w:val="0"/>
              <w:autoSpaceDN w:val="0"/>
              <w:adjustRightInd w:val="0"/>
              <w:spacing w:line="240" w:lineRule="atLeast"/>
              <w:ind w:left="1440"/>
              <w:contextualSpacing/>
              <w:mirrorIndents/>
              <w:rPr>
                <w:rFonts w:ascii="Times New Roman" w:hAnsi="Times New Roman"/>
                <w:sz w:val="24"/>
                <w:szCs w:val="24"/>
              </w:rPr>
            </w:pPr>
            <w:r w:rsidRPr="00AD1AC9">
              <w:rPr>
                <w:rFonts w:ascii="Times New Roman" w:hAnsi="Times New Roman"/>
                <w:sz w:val="24"/>
                <w:szCs w:val="24"/>
              </w:rPr>
              <w:t>- Отвод воздушный Ду25 мм;</w:t>
            </w:r>
          </w:p>
          <w:p w14:paraId="6375B085" w14:textId="77777777" w:rsidR="00AD1AC9" w:rsidRPr="00AD1AC9" w:rsidRDefault="00AD1AC9" w:rsidP="00AD1AC9">
            <w:pPr>
              <w:widowControl w:val="0"/>
              <w:autoSpaceDE w:val="0"/>
              <w:autoSpaceDN w:val="0"/>
              <w:adjustRightInd w:val="0"/>
              <w:spacing w:line="240" w:lineRule="atLeast"/>
              <w:ind w:left="1440"/>
              <w:contextualSpacing/>
              <w:mirrorIndents/>
              <w:rPr>
                <w:rFonts w:ascii="Times New Roman" w:hAnsi="Times New Roman"/>
                <w:sz w:val="24"/>
                <w:szCs w:val="24"/>
              </w:rPr>
            </w:pPr>
            <w:r w:rsidRPr="00AD1AC9">
              <w:rPr>
                <w:rFonts w:ascii="Times New Roman" w:hAnsi="Times New Roman"/>
                <w:sz w:val="24"/>
                <w:szCs w:val="24"/>
              </w:rPr>
              <w:t>- Отвод дренажный Ду50 мм;</w:t>
            </w:r>
          </w:p>
          <w:p w14:paraId="3501BF3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Клапан транспортировочный.</w:t>
            </w:r>
          </w:p>
          <w:p w14:paraId="1F10DC0C"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Обязательно наличие паспортов на Оборудование, сертификатов соответствия и протоколов испытания.</w:t>
            </w:r>
          </w:p>
          <w:p w14:paraId="1243E291" w14:textId="64D68E00"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sz w:val="24"/>
                <w:szCs w:val="24"/>
              </w:rPr>
              <w:t xml:space="preserve">- </w:t>
            </w:r>
            <w:r w:rsidRPr="00AD1AC9">
              <w:rPr>
                <w:rFonts w:ascii="Times New Roman" w:hAnsi="Times New Roman"/>
                <w:bCs/>
                <w:sz w:val="24"/>
                <w:szCs w:val="24"/>
              </w:rPr>
              <w:t>На резервуаре по краям, сверху должны быть установлены отводы с заглушками, дополнительный слой ткани в месте монтажа, для осуществления полного выкачивания воды</w:t>
            </w:r>
          </w:p>
        </w:tc>
      </w:tr>
      <w:tr w:rsidR="00AD1AC9" w:rsidRPr="006D0A8B" w14:paraId="43FB9A09" w14:textId="77777777" w:rsidTr="004A0969">
        <w:tc>
          <w:tcPr>
            <w:tcW w:w="562" w:type="dxa"/>
          </w:tcPr>
          <w:p w14:paraId="2562999A" w14:textId="5FE2D40A"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2</w:t>
            </w:r>
          </w:p>
        </w:tc>
        <w:tc>
          <w:tcPr>
            <w:tcW w:w="3119" w:type="dxa"/>
          </w:tcPr>
          <w:p w14:paraId="52AB6D0E" w14:textId="7D0512AB"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Противофильтрационный полог ПФП-250 (одеяло) или эквивалент:</w:t>
            </w:r>
          </w:p>
        </w:tc>
        <w:tc>
          <w:tcPr>
            <w:tcW w:w="7087" w:type="dxa"/>
          </w:tcPr>
          <w:p w14:paraId="46AA1F75"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Размеры (одеяло) – длина не менее 16,45 м, ширина не менее 17,6 м с карманами для утеплителя (или эквивалентные размеры, обеспечивающие полное боковое и верхнее укрытие резервуара);</w:t>
            </w:r>
          </w:p>
          <w:p w14:paraId="0785B6BB"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Строп капроновый – длиной не менее 5 метров, ширина не менее 60 мм</w:t>
            </w:r>
          </w:p>
          <w:p w14:paraId="2FBFD4A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Веревка полиамидная плетеная – диаметром не менее 8 мм для соединения "Полога" и "Одеяла", длиной не менее 272 м</w:t>
            </w:r>
          </w:p>
          <w:p w14:paraId="3364FAF0"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p>
        </w:tc>
      </w:tr>
      <w:tr w:rsidR="00AD1AC9" w:rsidRPr="006D0A8B" w14:paraId="50574422" w14:textId="77777777" w:rsidTr="004A0969">
        <w:tc>
          <w:tcPr>
            <w:tcW w:w="562" w:type="dxa"/>
          </w:tcPr>
          <w:p w14:paraId="265124BC" w14:textId="49A6E55C"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3</w:t>
            </w:r>
          </w:p>
        </w:tc>
        <w:tc>
          <w:tcPr>
            <w:tcW w:w="3119" w:type="dxa"/>
          </w:tcPr>
          <w:p w14:paraId="11FB157E" w14:textId="4FFF49C4"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Противофильтрационный полог ПФП-250 (подстилка) или эквивалент</w:t>
            </w:r>
          </w:p>
        </w:tc>
        <w:tc>
          <w:tcPr>
            <w:tcW w:w="7087" w:type="dxa"/>
          </w:tcPr>
          <w:p w14:paraId="68744A67" w14:textId="00219BCA"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Размеры (подстилка) – длина не менее 23 м, ширина не менее 22 м (или эквивалентные размеры, полностью обеспечивающие подложку под развернутый резервуар объемом 250 м2);</w:t>
            </w:r>
          </w:p>
        </w:tc>
      </w:tr>
      <w:tr w:rsidR="00AD1AC9" w:rsidRPr="006D0A8B" w14:paraId="69772480" w14:textId="77777777" w:rsidTr="004A0969">
        <w:tc>
          <w:tcPr>
            <w:tcW w:w="562" w:type="dxa"/>
          </w:tcPr>
          <w:p w14:paraId="3EDDA9B6" w14:textId="68859EF0"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4</w:t>
            </w:r>
          </w:p>
        </w:tc>
        <w:tc>
          <w:tcPr>
            <w:tcW w:w="3119" w:type="dxa"/>
          </w:tcPr>
          <w:p w14:paraId="58C49165" w14:textId="58DF59D8"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bCs/>
                <w:sz w:val="24"/>
                <w:szCs w:val="24"/>
              </w:rPr>
              <w:t>Система рукавной обвязки (с утеплением):</w:t>
            </w:r>
          </w:p>
        </w:tc>
        <w:tc>
          <w:tcPr>
            <w:tcW w:w="7087" w:type="dxa"/>
          </w:tcPr>
          <w:p w14:paraId="45ED4A18"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Рукав В-2 Ду75 </w:t>
            </w:r>
            <w:r w:rsidRPr="00AD1AC9">
              <w:rPr>
                <w:rFonts w:ascii="Times New Roman" w:hAnsi="Times New Roman"/>
                <w:bCs/>
                <w:sz w:val="24"/>
                <w:szCs w:val="24"/>
                <w:lang w:val="en-US"/>
              </w:rPr>
              <w:t>L</w:t>
            </w:r>
            <w:r w:rsidRPr="00AD1AC9">
              <w:rPr>
                <w:rFonts w:ascii="Times New Roman" w:hAnsi="Times New Roman"/>
                <w:bCs/>
                <w:sz w:val="24"/>
                <w:szCs w:val="24"/>
              </w:rPr>
              <w:t>=6 м;</w:t>
            </w:r>
          </w:p>
          <w:p w14:paraId="3B404739"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Рукав В-2 Ду75 </w:t>
            </w:r>
            <w:r w:rsidRPr="00AD1AC9">
              <w:rPr>
                <w:rFonts w:ascii="Times New Roman" w:hAnsi="Times New Roman"/>
                <w:bCs/>
                <w:sz w:val="24"/>
                <w:szCs w:val="24"/>
                <w:lang w:val="en-US"/>
              </w:rPr>
              <w:t>L</w:t>
            </w:r>
            <w:r w:rsidRPr="00AD1AC9">
              <w:rPr>
                <w:rFonts w:ascii="Times New Roman" w:hAnsi="Times New Roman"/>
                <w:bCs/>
                <w:sz w:val="24"/>
                <w:szCs w:val="24"/>
              </w:rPr>
              <w:t>=10 м.;</w:t>
            </w:r>
          </w:p>
          <w:p w14:paraId="2BF91AA5"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Хомут силовой </w:t>
            </w:r>
            <w:proofErr w:type="spellStart"/>
            <w:r w:rsidRPr="00AD1AC9">
              <w:rPr>
                <w:rFonts w:ascii="Times New Roman" w:hAnsi="Times New Roman"/>
                <w:bCs/>
                <w:sz w:val="24"/>
                <w:szCs w:val="24"/>
              </w:rPr>
              <w:t>диам</w:t>
            </w:r>
            <w:proofErr w:type="spellEnd"/>
            <w:r w:rsidRPr="00AD1AC9">
              <w:rPr>
                <w:rFonts w:ascii="Times New Roman" w:hAnsi="Times New Roman"/>
                <w:bCs/>
                <w:sz w:val="24"/>
                <w:szCs w:val="24"/>
              </w:rPr>
              <w:t xml:space="preserve">. 86-91 мм.; </w:t>
            </w:r>
          </w:p>
          <w:p w14:paraId="0E7FE39E"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Кран </w:t>
            </w:r>
            <w:proofErr w:type="spellStart"/>
            <w:r w:rsidRPr="00AD1AC9">
              <w:rPr>
                <w:rFonts w:ascii="Times New Roman" w:hAnsi="Times New Roman"/>
                <w:bCs/>
                <w:sz w:val="24"/>
                <w:szCs w:val="24"/>
              </w:rPr>
              <w:t>шаровый</w:t>
            </w:r>
            <w:proofErr w:type="spellEnd"/>
            <w:r w:rsidRPr="00AD1AC9">
              <w:rPr>
                <w:rFonts w:ascii="Times New Roman" w:hAnsi="Times New Roman"/>
                <w:bCs/>
                <w:sz w:val="24"/>
                <w:szCs w:val="24"/>
              </w:rPr>
              <w:t xml:space="preserve"> </w:t>
            </w:r>
            <w:proofErr w:type="spellStart"/>
            <w:r w:rsidRPr="00AD1AC9">
              <w:rPr>
                <w:rFonts w:ascii="Times New Roman" w:hAnsi="Times New Roman"/>
                <w:bCs/>
                <w:sz w:val="24"/>
                <w:szCs w:val="24"/>
              </w:rPr>
              <w:t>фланц</w:t>
            </w:r>
            <w:proofErr w:type="spellEnd"/>
            <w:r w:rsidRPr="00AD1AC9">
              <w:rPr>
                <w:rFonts w:ascii="Times New Roman" w:hAnsi="Times New Roman"/>
                <w:bCs/>
                <w:sz w:val="24"/>
                <w:szCs w:val="24"/>
              </w:rPr>
              <w:t>. Ду80 мм, Ру1,6 11с67п;</w:t>
            </w:r>
          </w:p>
          <w:p w14:paraId="5B4BD64D"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Прокладка </w:t>
            </w:r>
            <w:proofErr w:type="spellStart"/>
            <w:r w:rsidRPr="00AD1AC9">
              <w:rPr>
                <w:rFonts w:ascii="Times New Roman" w:hAnsi="Times New Roman"/>
                <w:bCs/>
                <w:sz w:val="24"/>
                <w:szCs w:val="24"/>
              </w:rPr>
              <w:t>паронитовая</w:t>
            </w:r>
            <w:proofErr w:type="spellEnd"/>
            <w:r w:rsidRPr="00AD1AC9">
              <w:rPr>
                <w:rFonts w:ascii="Times New Roman" w:hAnsi="Times New Roman"/>
                <w:bCs/>
                <w:sz w:val="24"/>
                <w:szCs w:val="24"/>
              </w:rPr>
              <w:t xml:space="preserve"> Ду80 мм;</w:t>
            </w:r>
          </w:p>
          <w:p w14:paraId="076920C4"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Фланец со сгоном-елкой Ду80/75;</w:t>
            </w:r>
          </w:p>
          <w:p w14:paraId="671ABC0B"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Тройник ПЭ100 </w:t>
            </w:r>
            <w:r w:rsidRPr="00AD1AC9">
              <w:rPr>
                <w:rFonts w:ascii="Times New Roman" w:hAnsi="Times New Roman"/>
                <w:bCs/>
                <w:sz w:val="24"/>
                <w:szCs w:val="24"/>
                <w:lang w:val="en-US"/>
              </w:rPr>
              <w:t>SDR</w:t>
            </w:r>
            <w:r w:rsidRPr="00AD1AC9">
              <w:rPr>
                <w:rFonts w:ascii="Times New Roman" w:hAnsi="Times New Roman"/>
                <w:bCs/>
                <w:sz w:val="24"/>
                <w:szCs w:val="24"/>
              </w:rPr>
              <w:t>17 фланцевый Ду80;</w:t>
            </w:r>
          </w:p>
          <w:p w14:paraId="07ACDEB9"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Рем соединение Ду75;</w:t>
            </w:r>
          </w:p>
          <w:p w14:paraId="0DE901D4"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lastRenderedPageBreak/>
              <w:t>- Заглушка фланцевая Ду80;</w:t>
            </w:r>
          </w:p>
          <w:p w14:paraId="4F361958" w14:textId="3EF7D258"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Комплект крепежа (болты М16, гайки, шайбы)</w:t>
            </w:r>
          </w:p>
        </w:tc>
      </w:tr>
      <w:tr w:rsidR="00AD1AC9" w:rsidRPr="006D0A8B" w14:paraId="4752E30D" w14:textId="77777777" w:rsidTr="004A0969">
        <w:tc>
          <w:tcPr>
            <w:tcW w:w="562" w:type="dxa"/>
          </w:tcPr>
          <w:p w14:paraId="1AC0330B" w14:textId="667DD365"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lastRenderedPageBreak/>
              <w:t>5</w:t>
            </w:r>
          </w:p>
        </w:tc>
        <w:tc>
          <w:tcPr>
            <w:tcW w:w="3119" w:type="dxa"/>
          </w:tcPr>
          <w:p w14:paraId="0423AE8D" w14:textId="77777777" w:rsidR="00AD1AC9" w:rsidRPr="00AD1AC9" w:rsidRDefault="00AD1AC9" w:rsidP="00AD1AC9">
            <w:pPr>
              <w:spacing w:line="240" w:lineRule="atLeast"/>
              <w:mirrorIndents/>
              <w:rPr>
                <w:rFonts w:ascii="Times New Roman" w:hAnsi="Times New Roman"/>
                <w:sz w:val="24"/>
                <w:szCs w:val="24"/>
              </w:rPr>
            </w:pPr>
            <w:r w:rsidRPr="00AD1AC9">
              <w:rPr>
                <w:rFonts w:ascii="Times New Roman" w:hAnsi="Times New Roman"/>
                <w:sz w:val="24"/>
                <w:szCs w:val="24"/>
              </w:rPr>
              <w:t xml:space="preserve">Система </w:t>
            </w:r>
            <w:proofErr w:type="spellStart"/>
            <w:r w:rsidRPr="00AD1AC9">
              <w:rPr>
                <w:rFonts w:ascii="Times New Roman" w:hAnsi="Times New Roman"/>
                <w:sz w:val="24"/>
                <w:szCs w:val="24"/>
              </w:rPr>
              <w:t>электрообогрева</w:t>
            </w:r>
            <w:proofErr w:type="spellEnd"/>
            <w:r w:rsidRPr="00AD1AC9">
              <w:rPr>
                <w:rFonts w:ascii="Times New Roman" w:hAnsi="Times New Roman"/>
                <w:sz w:val="24"/>
                <w:szCs w:val="24"/>
              </w:rPr>
              <w:t>, мощностью 30 кВт:</w:t>
            </w:r>
          </w:p>
          <w:p w14:paraId="08D75D0F"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p>
        </w:tc>
        <w:tc>
          <w:tcPr>
            <w:tcW w:w="7087" w:type="dxa"/>
          </w:tcPr>
          <w:p w14:paraId="62722895"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Кабельная система </w:t>
            </w:r>
            <w:proofErr w:type="spellStart"/>
            <w:r w:rsidRPr="00AD1AC9">
              <w:rPr>
                <w:rFonts w:ascii="Times New Roman" w:hAnsi="Times New Roman"/>
                <w:bCs/>
                <w:sz w:val="24"/>
                <w:szCs w:val="24"/>
              </w:rPr>
              <w:t>электрообогрева</w:t>
            </w:r>
            <w:proofErr w:type="spellEnd"/>
            <w:r w:rsidRPr="00AD1AC9">
              <w:rPr>
                <w:rFonts w:ascii="Times New Roman" w:hAnsi="Times New Roman"/>
                <w:bCs/>
                <w:sz w:val="24"/>
                <w:szCs w:val="24"/>
              </w:rPr>
              <w:t xml:space="preserve"> для 4 шт. резервуаров</w:t>
            </w:r>
          </w:p>
          <w:p w14:paraId="508BBB10"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Кабельная система </w:t>
            </w:r>
            <w:proofErr w:type="spellStart"/>
            <w:r w:rsidRPr="00AD1AC9">
              <w:rPr>
                <w:rFonts w:ascii="Times New Roman" w:hAnsi="Times New Roman"/>
                <w:bCs/>
                <w:sz w:val="24"/>
                <w:szCs w:val="24"/>
              </w:rPr>
              <w:t>электрообогрева</w:t>
            </w:r>
            <w:proofErr w:type="spellEnd"/>
            <w:r w:rsidRPr="00AD1AC9">
              <w:rPr>
                <w:rFonts w:ascii="Times New Roman" w:hAnsi="Times New Roman"/>
                <w:bCs/>
                <w:sz w:val="24"/>
                <w:szCs w:val="24"/>
              </w:rPr>
              <w:t xml:space="preserve"> для рукавной обвязки</w:t>
            </w:r>
          </w:p>
          <w:p w14:paraId="1B9433F9"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Шкаф управления, обеспечивающего подачу питания к нагревательным секциям и управление обогревом</w:t>
            </w:r>
          </w:p>
          <w:p w14:paraId="1F9AA529"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Вводное питание на шкаф управления: Напряжение 380/220 В, </w:t>
            </w:r>
          </w:p>
          <w:p w14:paraId="0ABED73C"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Частота переменного тока 50Гц; </w:t>
            </w:r>
          </w:p>
          <w:p w14:paraId="5653DB42"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Система электропитания: TN-S; </w:t>
            </w:r>
          </w:p>
          <w:p w14:paraId="6A0F513C"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Напряжение питания нагревательных секций 220 В, </w:t>
            </w:r>
          </w:p>
          <w:p w14:paraId="68AC57F7"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Электрическая мощность системы 11,40 кВт; </w:t>
            </w:r>
          </w:p>
          <w:p w14:paraId="2EB7415A" w14:textId="36B79186"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Минимальная температура на поверхности обогреваемого объекта при запуске системы обогрева +5С.</w:t>
            </w:r>
          </w:p>
        </w:tc>
      </w:tr>
      <w:tr w:rsidR="00AD1AC9" w:rsidRPr="006D0A8B" w14:paraId="16702B5F" w14:textId="77777777" w:rsidTr="004A0969">
        <w:tc>
          <w:tcPr>
            <w:tcW w:w="562" w:type="dxa"/>
          </w:tcPr>
          <w:p w14:paraId="51DD3CE4" w14:textId="006BBF1A"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6</w:t>
            </w:r>
          </w:p>
        </w:tc>
        <w:tc>
          <w:tcPr>
            <w:tcW w:w="3119" w:type="dxa"/>
          </w:tcPr>
          <w:p w14:paraId="2F75E87F" w14:textId="4818A1C5"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bCs/>
                <w:sz w:val="24"/>
                <w:szCs w:val="24"/>
              </w:rPr>
              <w:t>Комплект утепления:</w:t>
            </w:r>
          </w:p>
        </w:tc>
        <w:tc>
          <w:tcPr>
            <w:tcW w:w="7087" w:type="dxa"/>
          </w:tcPr>
          <w:p w14:paraId="596518AB" w14:textId="2D442E2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xml:space="preserve">- </w:t>
            </w:r>
            <w:proofErr w:type="spellStart"/>
            <w:r w:rsidRPr="006D0A8B">
              <w:rPr>
                <w:rFonts w:ascii="Times New Roman" w:hAnsi="Times New Roman"/>
                <w:bCs/>
                <w:sz w:val="24"/>
                <w:szCs w:val="24"/>
              </w:rPr>
              <w:t>Пеноплекс</w:t>
            </w:r>
            <w:proofErr w:type="spellEnd"/>
            <w:r w:rsidRPr="006D0A8B">
              <w:rPr>
                <w:rFonts w:ascii="Times New Roman" w:hAnsi="Times New Roman"/>
                <w:bCs/>
                <w:sz w:val="24"/>
                <w:szCs w:val="24"/>
              </w:rPr>
              <w:t>, минеральная вата.</w:t>
            </w:r>
          </w:p>
        </w:tc>
      </w:tr>
      <w:tr w:rsidR="00AD1AC9" w:rsidRPr="006D0A8B" w14:paraId="187D0A11" w14:textId="77777777" w:rsidTr="004A0969">
        <w:tc>
          <w:tcPr>
            <w:tcW w:w="562" w:type="dxa"/>
          </w:tcPr>
          <w:p w14:paraId="683C876B" w14:textId="676081D0"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7</w:t>
            </w:r>
          </w:p>
        </w:tc>
        <w:tc>
          <w:tcPr>
            <w:tcW w:w="3119" w:type="dxa"/>
          </w:tcPr>
          <w:p w14:paraId="7523FEA4" w14:textId="303B68A7"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6D0A8B">
              <w:rPr>
                <w:rFonts w:ascii="Times New Roman" w:hAnsi="Times New Roman"/>
                <w:bCs/>
                <w:sz w:val="24"/>
                <w:szCs w:val="24"/>
              </w:rPr>
              <w:t>Контейнер 20-футовый (невозвратный)</w:t>
            </w:r>
          </w:p>
        </w:tc>
        <w:tc>
          <w:tcPr>
            <w:tcW w:w="7087" w:type="dxa"/>
          </w:tcPr>
          <w:p w14:paraId="00ECD391" w14:textId="6A194EB0"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- 20-футовый (невозвратный).</w:t>
            </w:r>
          </w:p>
        </w:tc>
      </w:tr>
      <w:tr w:rsidR="00AD1AC9" w:rsidRPr="006D0A8B" w14:paraId="23071DA1" w14:textId="77777777" w:rsidTr="004A0969">
        <w:tc>
          <w:tcPr>
            <w:tcW w:w="562" w:type="dxa"/>
          </w:tcPr>
          <w:p w14:paraId="0FF7DDFC" w14:textId="7E22DF9C"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8</w:t>
            </w:r>
          </w:p>
        </w:tc>
        <w:tc>
          <w:tcPr>
            <w:tcW w:w="3119" w:type="dxa"/>
          </w:tcPr>
          <w:p w14:paraId="330BC72E" w14:textId="06BA995A"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bCs/>
                <w:sz w:val="24"/>
                <w:szCs w:val="24"/>
              </w:rPr>
              <w:t xml:space="preserve">ЗИП и </w:t>
            </w:r>
            <w:proofErr w:type="spellStart"/>
            <w:r w:rsidRPr="006D0A8B">
              <w:rPr>
                <w:rFonts w:ascii="Times New Roman" w:hAnsi="Times New Roman"/>
                <w:bCs/>
                <w:sz w:val="24"/>
                <w:szCs w:val="24"/>
              </w:rPr>
              <w:t>ремкомплект</w:t>
            </w:r>
            <w:proofErr w:type="spellEnd"/>
            <w:r w:rsidRPr="006D0A8B">
              <w:rPr>
                <w:rFonts w:ascii="Times New Roman" w:hAnsi="Times New Roman"/>
                <w:bCs/>
                <w:sz w:val="24"/>
                <w:szCs w:val="24"/>
              </w:rPr>
              <w:t>:</w:t>
            </w:r>
          </w:p>
        </w:tc>
        <w:tc>
          <w:tcPr>
            <w:tcW w:w="7087" w:type="dxa"/>
          </w:tcPr>
          <w:p w14:paraId="06737A16"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Рукав В-2 Ду75 L=10 м</w:t>
            </w:r>
          </w:p>
          <w:p w14:paraId="171F54FE"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Хомут силовой 86-91 мм</w:t>
            </w:r>
          </w:p>
          <w:p w14:paraId="280C5430"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xml:space="preserve">- Прокладка </w:t>
            </w:r>
            <w:proofErr w:type="spellStart"/>
            <w:r w:rsidRPr="006D0A8B">
              <w:rPr>
                <w:rFonts w:ascii="Times New Roman" w:hAnsi="Times New Roman"/>
                <w:bCs/>
                <w:sz w:val="24"/>
                <w:szCs w:val="24"/>
              </w:rPr>
              <w:t>паронитовая</w:t>
            </w:r>
            <w:proofErr w:type="spellEnd"/>
            <w:r w:rsidRPr="006D0A8B">
              <w:rPr>
                <w:rFonts w:ascii="Times New Roman" w:hAnsi="Times New Roman"/>
                <w:bCs/>
                <w:sz w:val="24"/>
                <w:szCs w:val="24"/>
              </w:rPr>
              <w:t xml:space="preserve"> Ду80 мм</w:t>
            </w:r>
          </w:p>
          <w:p w14:paraId="7C068CF3"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xml:space="preserve">- Кран </w:t>
            </w:r>
            <w:proofErr w:type="spellStart"/>
            <w:r w:rsidRPr="006D0A8B">
              <w:rPr>
                <w:rFonts w:ascii="Times New Roman" w:hAnsi="Times New Roman"/>
                <w:bCs/>
                <w:sz w:val="24"/>
                <w:szCs w:val="24"/>
              </w:rPr>
              <w:t>шаровый</w:t>
            </w:r>
            <w:proofErr w:type="spellEnd"/>
            <w:r w:rsidRPr="006D0A8B">
              <w:rPr>
                <w:rFonts w:ascii="Times New Roman" w:hAnsi="Times New Roman"/>
                <w:bCs/>
                <w:sz w:val="24"/>
                <w:szCs w:val="24"/>
              </w:rPr>
              <w:t xml:space="preserve"> </w:t>
            </w:r>
            <w:proofErr w:type="spellStart"/>
            <w:r w:rsidRPr="006D0A8B">
              <w:rPr>
                <w:rFonts w:ascii="Times New Roman" w:hAnsi="Times New Roman"/>
                <w:bCs/>
                <w:sz w:val="24"/>
                <w:szCs w:val="24"/>
              </w:rPr>
              <w:t>фланц</w:t>
            </w:r>
            <w:proofErr w:type="spellEnd"/>
            <w:r w:rsidRPr="006D0A8B">
              <w:rPr>
                <w:rFonts w:ascii="Times New Roman" w:hAnsi="Times New Roman"/>
                <w:bCs/>
                <w:sz w:val="24"/>
                <w:szCs w:val="24"/>
              </w:rPr>
              <w:t>. Ду80 мм, Ру1,6 11с67п</w:t>
            </w:r>
          </w:p>
          <w:p w14:paraId="225A4C7A"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Фланец со сгоном-елкой Ду80/75</w:t>
            </w:r>
          </w:p>
          <w:p w14:paraId="7D34A415"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Тройник стальной фланцевый Ду80</w:t>
            </w:r>
          </w:p>
          <w:p w14:paraId="6787A992"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Рем соединение Ду75</w:t>
            </w:r>
          </w:p>
          <w:p w14:paraId="5A812E43"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Комплект крепежа (болты М16, гайки, шайбы)</w:t>
            </w:r>
          </w:p>
          <w:p w14:paraId="0DAF8ED4" w14:textId="28D8B395"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xml:space="preserve">- Все электрические компоненты должны быть поставлены в комплекте с оборудованием, в соответствующем исполнении по </w:t>
            </w:r>
            <w:proofErr w:type="spellStart"/>
            <w:r w:rsidRPr="006D0A8B">
              <w:rPr>
                <w:rFonts w:ascii="Times New Roman" w:hAnsi="Times New Roman"/>
                <w:bCs/>
                <w:sz w:val="24"/>
                <w:szCs w:val="24"/>
              </w:rPr>
              <w:t>взрывозащите</w:t>
            </w:r>
            <w:proofErr w:type="spellEnd"/>
            <w:r w:rsidRPr="006D0A8B">
              <w:rPr>
                <w:rFonts w:ascii="Times New Roman" w:hAnsi="Times New Roman"/>
                <w:bCs/>
                <w:sz w:val="24"/>
                <w:szCs w:val="24"/>
              </w:rPr>
              <w:t xml:space="preserve"> и </w:t>
            </w:r>
            <w:proofErr w:type="spellStart"/>
            <w:r w:rsidRPr="006D0A8B">
              <w:rPr>
                <w:rFonts w:ascii="Times New Roman" w:hAnsi="Times New Roman"/>
                <w:bCs/>
                <w:sz w:val="24"/>
                <w:szCs w:val="24"/>
              </w:rPr>
              <w:t>влагозащите</w:t>
            </w:r>
            <w:proofErr w:type="spellEnd"/>
            <w:r w:rsidRPr="006D0A8B">
              <w:rPr>
                <w:rFonts w:ascii="Times New Roman" w:hAnsi="Times New Roman"/>
                <w:bCs/>
                <w:sz w:val="24"/>
                <w:szCs w:val="24"/>
              </w:rPr>
              <w:t xml:space="preserve"> в зависимости от места установки.</w:t>
            </w:r>
          </w:p>
        </w:tc>
      </w:tr>
    </w:tbl>
    <w:p w14:paraId="4529072B"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p>
    <w:p w14:paraId="5204E346"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208FC86D"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vertAlign w:val="superscript"/>
          <w:lang w:eastAsia="ru-RU"/>
        </w:rPr>
        <w:t>(подпись, М.П.)</w:t>
      </w:r>
    </w:p>
    <w:p w14:paraId="4708C8D3"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370D2E94" w14:textId="77777777" w:rsidR="006D0A8B" w:rsidRPr="006D0A8B" w:rsidRDefault="006D0A8B" w:rsidP="006D0A8B">
      <w:pPr>
        <w:spacing w:after="0" w:line="240" w:lineRule="auto"/>
        <w:ind w:left="-567" w:firstLine="709"/>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(фамилия, имя, отчество подписавшего, должность)</w:t>
      </w:r>
    </w:p>
    <w:p w14:paraId="0FC0BB23" w14:textId="77777777" w:rsidR="006D0A8B" w:rsidRPr="006D0A8B" w:rsidRDefault="006D0A8B" w:rsidP="006D0A8B">
      <w:pPr>
        <w:spacing w:after="0" w:line="240" w:lineRule="auto"/>
        <w:ind w:left="-567" w:firstLine="709"/>
        <w:rPr>
          <w:rFonts w:ascii="Times New Roman" w:eastAsia="Times New Roman" w:hAnsi="Times New Roman"/>
          <w:b/>
          <w:sz w:val="24"/>
          <w:szCs w:val="24"/>
          <w:lang w:eastAsia="ru-RU"/>
        </w:rPr>
      </w:pPr>
    </w:p>
    <w:p w14:paraId="629FAB6D" w14:textId="77777777" w:rsidR="006D0A8B" w:rsidRPr="006D0A8B" w:rsidRDefault="006D0A8B" w:rsidP="006D0A8B">
      <w:pPr>
        <w:pBdr>
          <w:bottom w:val="single" w:sz="4" w:space="1" w:color="auto"/>
        </w:pBdr>
        <w:shd w:val="clear" w:color="auto" w:fill="E0E0E0"/>
        <w:spacing w:after="0" w:line="240" w:lineRule="auto"/>
        <w:ind w:left="142" w:right="21" w:firstLine="425"/>
        <w:jc w:val="center"/>
        <w:rPr>
          <w:rFonts w:ascii="Times New Roman" w:eastAsia="Times New Roman" w:hAnsi="Times New Roman"/>
          <w:b/>
          <w:color w:val="000000"/>
          <w:spacing w:val="36"/>
          <w:sz w:val="24"/>
          <w:szCs w:val="24"/>
          <w:lang w:eastAsia="ru-RU"/>
        </w:rPr>
      </w:pPr>
      <w:r w:rsidRPr="006D0A8B">
        <w:rPr>
          <w:rFonts w:ascii="Times New Roman" w:eastAsia="Times New Roman" w:hAnsi="Times New Roman"/>
          <w:b/>
          <w:color w:val="000000"/>
          <w:spacing w:val="36"/>
          <w:sz w:val="24"/>
          <w:szCs w:val="24"/>
          <w:lang w:eastAsia="ru-RU"/>
        </w:rPr>
        <w:t>конец формы</w:t>
      </w:r>
    </w:p>
    <w:p w14:paraId="0AF3A07B"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p>
    <w:p w14:paraId="3F6041C9" w14:textId="77777777" w:rsidR="006D0A8B" w:rsidRPr="006D0A8B" w:rsidRDefault="006D0A8B" w:rsidP="006D0A8B">
      <w:pPr>
        <w:spacing w:after="0" w:line="240" w:lineRule="auto"/>
        <w:ind w:left="-567" w:firstLine="709"/>
        <w:jc w:val="both"/>
        <w:rPr>
          <w:rFonts w:ascii="Times New Roman" w:eastAsia="Times New Roman" w:hAnsi="Times New Roman"/>
          <w:sz w:val="24"/>
          <w:szCs w:val="24"/>
          <w:lang w:eastAsia="ru-RU"/>
        </w:rPr>
      </w:pPr>
    </w:p>
    <w:p w14:paraId="41D2DE79" w14:textId="77777777" w:rsidR="006D0A8B" w:rsidRPr="006D0A8B" w:rsidRDefault="006D0A8B" w:rsidP="006D0A8B">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5.2.1.    Инструкция по заполнению</w:t>
      </w:r>
    </w:p>
    <w:p w14:paraId="51ADB1D4"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5.2.1.1.</w:t>
      </w:r>
      <w:r w:rsidRPr="006D0A8B">
        <w:rPr>
          <w:rFonts w:ascii="Times New Roman" w:eastAsia="Times New Roman" w:hAnsi="Times New Roman"/>
          <w:sz w:val="24"/>
          <w:szCs w:val="24"/>
          <w:lang w:eastAsia="ru-RU"/>
        </w:rPr>
        <w:t xml:space="preserve"> Участник указывает дату и номер Заявки (подраздел 5.1.).</w:t>
      </w:r>
    </w:p>
    <w:p w14:paraId="0F8C051C"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5.2.1.2.</w:t>
      </w:r>
      <w:r w:rsidRPr="006D0A8B">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юридический адрес.</w:t>
      </w:r>
    </w:p>
    <w:p w14:paraId="09ACB6A7" w14:textId="77777777" w:rsidR="006D0A8B" w:rsidRPr="006D0A8B" w:rsidRDefault="006D0A8B" w:rsidP="006D0A8B">
      <w:pPr>
        <w:keepNext/>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5.2.1.3.</w:t>
      </w:r>
      <w:r w:rsidRPr="006D0A8B">
        <w:rPr>
          <w:rFonts w:ascii="Times New Roman" w:eastAsia="Times New Roman" w:hAnsi="Times New Roman"/>
          <w:sz w:val="24"/>
          <w:szCs w:val="24"/>
          <w:lang w:eastAsia="ru-RU"/>
        </w:rPr>
        <w:t xml:space="preserve"> При заполнении табличной части Формы необходимо описать параметры, указанные в п.п. 2.2 Документации. Также можно дополнить информацией о других параметрах и технических характеристиках.</w:t>
      </w:r>
    </w:p>
    <w:p w14:paraId="41E7CFF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5228335" w14:textId="77777777" w:rsidR="006D0A8B" w:rsidRPr="006D0A8B" w:rsidRDefault="006D0A8B" w:rsidP="006D0A8B">
      <w:pPr>
        <w:keepNext/>
        <w:pageBreakBefore/>
        <w:suppressAutoHyphens/>
        <w:spacing w:before="240" w:after="120" w:line="240" w:lineRule="auto"/>
        <w:ind w:left="142"/>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5.3.  Анкета Участника (Форма 3)</w:t>
      </w:r>
    </w:p>
    <w:p w14:paraId="48107CD8" w14:textId="77777777" w:rsidR="006D0A8B" w:rsidRPr="006D0A8B" w:rsidRDefault="006D0A8B" w:rsidP="006D0A8B">
      <w:pPr>
        <w:pBdr>
          <w:top w:val="single" w:sz="4" w:space="1" w:color="auto"/>
        </w:pBdr>
        <w:shd w:val="clear" w:color="auto" w:fill="E0E0E0"/>
        <w:spacing w:after="0" w:line="240" w:lineRule="auto"/>
        <w:ind w:left="142"/>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3B923639"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7336F4AE"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Приложение 2</w:t>
      </w:r>
    </w:p>
    <w:p w14:paraId="1E55BE75" w14:textId="77777777" w:rsidR="006D0A8B" w:rsidRPr="006D0A8B" w:rsidRDefault="006D0A8B" w:rsidP="006D0A8B">
      <w:pPr>
        <w:spacing w:after="0" w:line="240" w:lineRule="auto"/>
        <w:ind w:left="142"/>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к Заявке на участие в закупке </w:t>
      </w:r>
    </w:p>
    <w:p w14:paraId="5A786319" w14:textId="77777777" w:rsidR="006D0A8B" w:rsidRPr="006D0A8B" w:rsidRDefault="006D0A8B" w:rsidP="006D0A8B">
      <w:pPr>
        <w:spacing w:after="0" w:line="240" w:lineRule="auto"/>
        <w:ind w:left="142"/>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от «____» _____________ г. № __________</w:t>
      </w:r>
    </w:p>
    <w:p w14:paraId="577E92B1"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2DCE7D9F" w14:textId="77777777" w:rsidR="006D0A8B" w:rsidRPr="006D0A8B" w:rsidRDefault="006D0A8B" w:rsidP="006D0A8B">
      <w:pPr>
        <w:suppressAutoHyphens/>
        <w:spacing w:after="0" w:line="240" w:lineRule="auto"/>
        <w:ind w:left="142"/>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Анкета Участника</w:t>
      </w:r>
    </w:p>
    <w:p w14:paraId="65B61720"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15A202B7"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Наименование и адрес Участника: _________________________________</w:t>
      </w:r>
    </w:p>
    <w:p w14:paraId="034EE307"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6D0A8B" w:rsidRPr="006D0A8B" w14:paraId="63FDBAB0" w14:textId="77777777" w:rsidTr="004A0969">
        <w:trPr>
          <w:cantSplit/>
          <w:trHeight w:val="240"/>
          <w:tblHeader/>
        </w:trPr>
        <w:tc>
          <w:tcPr>
            <w:tcW w:w="708" w:type="dxa"/>
          </w:tcPr>
          <w:p w14:paraId="04682E08" w14:textId="77777777" w:rsidR="006D0A8B" w:rsidRPr="006D0A8B" w:rsidRDefault="006D0A8B" w:rsidP="006D0A8B">
            <w:pPr>
              <w:keepNext/>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п/п</w:t>
            </w:r>
          </w:p>
        </w:tc>
        <w:tc>
          <w:tcPr>
            <w:tcW w:w="3828" w:type="dxa"/>
            <w:vAlign w:val="center"/>
          </w:tcPr>
          <w:p w14:paraId="2BBA9C03" w14:textId="77777777" w:rsidR="006D0A8B" w:rsidRPr="006D0A8B" w:rsidRDefault="006D0A8B" w:rsidP="006D0A8B">
            <w:pPr>
              <w:keepNext/>
              <w:spacing w:before="40" w:after="40" w:line="240" w:lineRule="auto"/>
              <w:ind w:left="142"/>
              <w:jc w:val="center"/>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Наименование</w:t>
            </w:r>
          </w:p>
        </w:tc>
        <w:tc>
          <w:tcPr>
            <w:tcW w:w="5258" w:type="dxa"/>
            <w:vAlign w:val="center"/>
          </w:tcPr>
          <w:p w14:paraId="30FFE4EA" w14:textId="77777777" w:rsidR="006D0A8B" w:rsidRPr="006D0A8B" w:rsidRDefault="006D0A8B" w:rsidP="006D0A8B">
            <w:pPr>
              <w:keepNext/>
              <w:spacing w:before="40" w:after="40" w:line="240" w:lineRule="auto"/>
              <w:ind w:left="142"/>
              <w:jc w:val="center"/>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Сведения об Участнике</w:t>
            </w:r>
          </w:p>
        </w:tc>
      </w:tr>
      <w:tr w:rsidR="006D0A8B" w:rsidRPr="006D0A8B" w14:paraId="412AF0D3" w14:textId="77777777" w:rsidTr="004A0969">
        <w:trPr>
          <w:cantSplit/>
        </w:trPr>
        <w:tc>
          <w:tcPr>
            <w:tcW w:w="708" w:type="dxa"/>
            <w:vAlign w:val="center"/>
          </w:tcPr>
          <w:p w14:paraId="17EFD3AF"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6698A55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Фирменное наименование Участника</w:t>
            </w:r>
          </w:p>
        </w:tc>
        <w:tc>
          <w:tcPr>
            <w:tcW w:w="5258" w:type="dxa"/>
          </w:tcPr>
          <w:p w14:paraId="090C8A8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7F7E7132" w14:textId="77777777" w:rsidTr="004A0969">
        <w:trPr>
          <w:cantSplit/>
        </w:trPr>
        <w:tc>
          <w:tcPr>
            <w:tcW w:w="708" w:type="dxa"/>
            <w:vAlign w:val="center"/>
          </w:tcPr>
          <w:p w14:paraId="2765A6B2"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01B8BE8E"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772F06E"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28DEAD9F" w14:textId="77777777" w:rsidTr="004A0969">
        <w:trPr>
          <w:cantSplit/>
        </w:trPr>
        <w:tc>
          <w:tcPr>
            <w:tcW w:w="708" w:type="dxa"/>
            <w:vAlign w:val="center"/>
          </w:tcPr>
          <w:p w14:paraId="30C975B7"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3BB5AC5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Свидетельство о внесении в Единый государственный реестр юридических лиц (дата и номер, кем выдано)</w:t>
            </w:r>
          </w:p>
        </w:tc>
        <w:tc>
          <w:tcPr>
            <w:tcW w:w="5258" w:type="dxa"/>
          </w:tcPr>
          <w:p w14:paraId="43A19505"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02F1FEBB" w14:textId="77777777" w:rsidTr="004A0969">
        <w:trPr>
          <w:cantSplit/>
        </w:trPr>
        <w:tc>
          <w:tcPr>
            <w:tcW w:w="708" w:type="dxa"/>
            <w:vAlign w:val="center"/>
          </w:tcPr>
          <w:p w14:paraId="01B76736"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3FF29CD"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1EF39D9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39D54D48" w14:textId="77777777" w:rsidTr="004A0969">
        <w:trPr>
          <w:cantSplit/>
        </w:trPr>
        <w:tc>
          <w:tcPr>
            <w:tcW w:w="708" w:type="dxa"/>
            <w:vAlign w:val="center"/>
          </w:tcPr>
          <w:p w14:paraId="18C600FC"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F208E1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ИНН, КПП, ОГРН, ОКПО Участника</w:t>
            </w:r>
          </w:p>
        </w:tc>
        <w:tc>
          <w:tcPr>
            <w:tcW w:w="5258" w:type="dxa"/>
          </w:tcPr>
          <w:p w14:paraId="1EF8620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030BCB0E" w14:textId="77777777" w:rsidTr="004A0969">
        <w:trPr>
          <w:cantSplit/>
        </w:trPr>
        <w:tc>
          <w:tcPr>
            <w:tcW w:w="708" w:type="dxa"/>
            <w:vAlign w:val="center"/>
          </w:tcPr>
          <w:p w14:paraId="47029979"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49C69A63"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Адрес места нахождения</w:t>
            </w:r>
          </w:p>
        </w:tc>
        <w:tc>
          <w:tcPr>
            <w:tcW w:w="5258" w:type="dxa"/>
          </w:tcPr>
          <w:p w14:paraId="631DA33A"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0DAB783D" w14:textId="77777777" w:rsidTr="004A0969">
        <w:trPr>
          <w:cantSplit/>
        </w:trPr>
        <w:tc>
          <w:tcPr>
            <w:tcW w:w="708" w:type="dxa"/>
            <w:vAlign w:val="center"/>
          </w:tcPr>
          <w:p w14:paraId="76798989"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2F9E487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Почтовый адрес</w:t>
            </w:r>
          </w:p>
        </w:tc>
        <w:tc>
          <w:tcPr>
            <w:tcW w:w="5258" w:type="dxa"/>
          </w:tcPr>
          <w:p w14:paraId="664F5CE4"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53F50F92" w14:textId="77777777" w:rsidTr="004A0969">
        <w:trPr>
          <w:cantSplit/>
        </w:trPr>
        <w:tc>
          <w:tcPr>
            <w:tcW w:w="708" w:type="dxa"/>
            <w:vAlign w:val="center"/>
          </w:tcPr>
          <w:p w14:paraId="063074BC"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0BFB091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Филиалы: перечислить наименования и почтовые адреса</w:t>
            </w:r>
          </w:p>
        </w:tc>
        <w:tc>
          <w:tcPr>
            <w:tcW w:w="5258" w:type="dxa"/>
          </w:tcPr>
          <w:p w14:paraId="3898AB6C"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2B0C514A" w14:textId="77777777" w:rsidTr="004A0969">
        <w:trPr>
          <w:cantSplit/>
        </w:trPr>
        <w:tc>
          <w:tcPr>
            <w:tcW w:w="708" w:type="dxa"/>
            <w:vAlign w:val="center"/>
          </w:tcPr>
          <w:p w14:paraId="7B633CDC"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2922C88C"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367469D1"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42C6FE4C" w14:textId="77777777" w:rsidTr="004A0969">
        <w:trPr>
          <w:cantSplit/>
        </w:trPr>
        <w:tc>
          <w:tcPr>
            <w:tcW w:w="708" w:type="dxa"/>
            <w:vAlign w:val="center"/>
          </w:tcPr>
          <w:p w14:paraId="12975FF9"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54499000"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Телефоны Участника (с указанием кода города)</w:t>
            </w:r>
          </w:p>
        </w:tc>
        <w:tc>
          <w:tcPr>
            <w:tcW w:w="5258" w:type="dxa"/>
          </w:tcPr>
          <w:p w14:paraId="252620D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5F9D3846" w14:textId="77777777" w:rsidTr="004A0969">
        <w:trPr>
          <w:cantSplit/>
          <w:trHeight w:val="116"/>
        </w:trPr>
        <w:tc>
          <w:tcPr>
            <w:tcW w:w="708" w:type="dxa"/>
            <w:vAlign w:val="center"/>
          </w:tcPr>
          <w:p w14:paraId="67167ECD"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650B6C77"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Факс Участника (с указанием кода города)</w:t>
            </w:r>
          </w:p>
        </w:tc>
        <w:tc>
          <w:tcPr>
            <w:tcW w:w="5258" w:type="dxa"/>
          </w:tcPr>
          <w:p w14:paraId="024D03F3"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767E8E0A" w14:textId="77777777" w:rsidTr="004A0969">
        <w:trPr>
          <w:cantSplit/>
        </w:trPr>
        <w:tc>
          <w:tcPr>
            <w:tcW w:w="708" w:type="dxa"/>
            <w:vAlign w:val="center"/>
          </w:tcPr>
          <w:p w14:paraId="2D84BBB6"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5821FD4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Адрес электронной почты Участника</w:t>
            </w:r>
          </w:p>
        </w:tc>
        <w:tc>
          <w:tcPr>
            <w:tcW w:w="5258" w:type="dxa"/>
          </w:tcPr>
          <w:p w14:paraId="2AFE3D33"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7D7849A9" w14:textId="77777777" w:rsidTr="004A0969">
        <w:trPr>
          <w:cantSplit/>
        </w:trPr>
        <w:tc>
          <w:tcPr>
            <w:tcW w:w="708" w:type="dxa"/>
            <w:vAlign w:val="center"/>
          </w:tcPr>
          <w:p w14:paraId="701BFE88"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D008CA2"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19200BF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6383DD15" w14:textId="77777777" w:rsidTr="004A0969">
        <w:trPr>
          <w:cantSplit/>
        </w:trPr>
        <w:tc>
          <w:tcPr>
            <w:tcW w:w="708" w:type="dxa"/>
            <w:vAlign w:val="center"/>
          </w:tcPr>
          <w:p w14:paraId="0AAEE26B"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230C67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Фамилия, Имя и Отчество главного бухгалтера Участника</w:t>
            </w:r>
          </w:p>
        </w:tc>
        <w:tc>
          <w:tcPr>
            <w:tcW w:w="5258" w:type="dxa"/>
          </w:tcPr>
          <w:p w14:paraId="543A816C"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690FD4EE" w14:textId="77777777" w:rsidTr="004A0969">
        <w:trPr>
          <w:cantSplit/>
        </w:trPr>
        <w:tc>
          <w:tcPr>
            <w:tcW w:w="708" w:type="dxa"/>
            <w:vAlign w:val="center"/>
          </w:tcPr>
          <w:p w14:paraId="54C54818"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2F6B95EA"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D62F9A4"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bl>
    <w:p w14:paraId="1F688BD3"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08C8DD92"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1CE8DB32" w14:textId="77777777" w:rsidR="006D0A8B" w:rsidRPr="006D0A8B" w:rsidRDefault="006D0A8B" w:rsidP="006D0A8B">
      <w:pPr>
        <w:spacing w:after="0" w:line="240" w:lineRule="auto"/>
        <w:ind w:left="142"/>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(подпись, М.П.)</w:t>
      </w:r>
    </w:p>
    <w:p w14:paraId="2C2DC6A3"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732A1AE7" w14:textId="77777777" w:rsidR="006D0A8B" w:rsidRPr="006D0A8B" w:rsidRDefault="006D0A8B" w:rsidP="006D0A8B">
      <w:pPr>
        <w:spacing w:after="0" w:line="240" w:lineRule="auto"/>
        <w:ind w:left="142"/>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(фамилия, имя, отчество подписавшего, должность)</w:t>
      </w:r>
    </w:p>
    <w:p w14:paraId="3156F8E5" w14:textId="77777777" w:rsidR="006D0A8B" w:rsidRPr="006D0A8B" w:rsidRDefault="006D0A8B" w:rsidP="006D0A8B">
      <w:pPr>
        <w:keepNext/>
        <w:spacing w:after="0" w:line="240" w:lineRule="auto"/>
        <w:ind w:left="142"/>
        <w:jc w:val="both"/>
        <w:rPr>
          <w:rFonts w:ascii="Times New Roman" w:eastAsia="Times New Roman" w:hAnsi="Times New Roman"/>
          <w:b/>
          <w:sz w:val="24"/>
          <w:szCs w:val="24"/>
          <w:lang w:eastAsia="ru-RU"/>
        </w:rPr>
      </w:pPr>
    </w:p>
    <w:p w14:paraId="70972F19" w14:textId="77777777" w:rsidR="006D0A8B" w:rsidRPr="006D0A8B" w:rsidRDefault="006D0A8B" w:rsidP="006D0A8B">
      <w:pPr>
        <w:pBdr>
          <w:bottom w:val="single" w:sz="4" w:space="1" w:color="auto"/>
        </w:pBdr>
        <w:shd w:val="clear" w:color="auto" w:fill="E0E0E0"/>
        <w:spacing w:after="0" w:line="240" w:lineRule="auto"/>
        <w:ind w:left="142"/>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конец формы</w:t>
      </w:r>
    </w:p>
    <w:p w14:paraId="72F6BDFA" w14:textId="77777777" w:rsidR="006D0A8B" w:rsidRPr="006D0A8B" w:rsidRDefault="006D0A8B" w:rsidP="006D0A8B">
      <w:pPr>
        <w:keepNext/>
        <w:pageBreakBefore/>
        <w:suppressAutoHyphens/>
        <w:spacing w:before="240" w:after="120" w:line="240" w:lineRule="auto"/>
        <w:ind w:left="426"/>
        <w:jc w:val="both"/>
        <w:outlineLvl w:val="2"/>
        <w:rPr>
          <w:rFonts w:ascii="Times New Roman" w:eastAsia="Times New Roman" w:hAnsi="Times New Roman"/>
          <w:b/>
          <w:bCs/>
          <w:sz w:val="24"/>
          <w:szCs w:val="24"/>
          <w:lang w:eastAsia="ru-RU"/>
        </w:rPr>
      </w:pPr>
      <w:bookmarkStart w:id="60" w:name="_Toc261535115"/>
      <w:bookmarkStart w:id="61" w:name="_Toc262557871"/>
      <w:bookmarkStart w:id="62" w:name="_Toc278971544"/>
      <w:bookmarkStart w:id="63" w:name="_Toc322017076"/>
      <w:r w:rsidRPr="006D0A8B">
        <w:rPr>
          <w:rFonts w:ascii="Times New Roman" w:eastAsia="Times New Roman" w:hAnsi="Times New Roman"/>
          <w:b/>
          <w:bCs/>
          <w:sz w:val="24"/>
          <w:szCs w:val="24"/>
          <w:lang w:eastAsia="ru-RU"/>
        </w:rPr>
        <w:lastRenderedPageBreak/>
        <w:t>5.3.1. Инструкция по заполнению</w:t>
      </w:r>
      <w:bookmarkEnd w:id="60"/>
      <w:bookmarkEnd w:id="61"/>
      <w:bookmarkEnd w:id="62"/>
      <w:bookmarkEnd w:id="63"/>
    </w:p>
    <w:p w14:paraId="7EE30F3C"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5.3.1.1.</w:t>
      </w:r>
      <w:r w:rsidRPr="006D0A8B">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7CC74E5"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5.3.1.2.</w:t>
      </w:r>
      <w:r w:rsidRPr="006D0A8B">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29AD5806"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5.3.1.3.</w:t>
      </w:r>
      <w:r w:rsidRPr="006D0A8B">
        <w:rPr>
          <w:rFonts w:ascii="Times New Roman" w:eastAsia="Times New Roman" w:hAnsi="Times New Roman"/>
          <w:sz w:val="24"/>
          <w:szCs w:val="24"/>
          <w:lang w:eastAsia="ru-RU"/>
        </w:rPr>
        <w:t xml:space="preserve"> Участники должны заполнить приведенную выше таблицу по всем позициям. В случае отсутствия каких-либо данных указать слово «нет».</w:t>
      </w:r>
    </w:p>
    <w:p w14:paraId="7A16A80E"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5.3.1.4.</w:t>
      </w:r>
      <w:r w:rsidRPr="006D0A8B">
        <w:rPr>
          <w:rFonts w:ascii="Times New Roman" w:eastAsia="Times New Roman" w:hAnsi="Times New Roman"/>
          <w:sz w:val="24"/>
          <w:szCs w:val="24"/>
          <w:lang w:eastAsia="ru-RU"/>
        </w:rPr>
        <w:t xml:space="preserve"> В графе 8 «Банковские реквизиты…» указываются реквизиты, которые будут использованы при заключении Договора.</w:t>
      </w:r>
    </w:p>
    <w:p w14:paraId="523A2509"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1BAB9F2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2205E062"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67DC613"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3224A2C4"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42850734"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472331B"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2C1F44C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469EB2C7"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13D5B60"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39E75EF9"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7C333BE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48E6875"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764A326F"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177DB5AD"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4CAF704F"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17464F7"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6951F82C"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8AAA2C8"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153375B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72381458"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6C716183"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4B6CE02"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40A0077"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EC091A0"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C9F6A0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AB3BCF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3C659744"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2068DA61" w14:textId="77777777" w:rsidR="006D0A8B" w:rsidRPr="006D0A8B" w:rsidRDefault="006D0A8B" w:rsidP="006D0A8B">
      <w:pPr>
        <w:spacing w:after="0" w:line="360" w:lineRule="auto"/>
        <w:jc w:val="both"/>
        <w:rPr>
          <w:rFonts w:ascii="Times New Roman" w:eastAsia="Times New Roman" w:hAnsi="Times New Roman"/>
          <w:sz w:val="24"/>
          <w:szCs w:val="24"/>
          <w:lang w:eastAsia="ru-RU"/>
        </w:rPr>
        <w:sectPr w:rsidR="006D0A8B" w:rsidRPr="006D0A8B" w:rsidSect="004A0969">
          <w:footerReference w:type="default" r:id="rId24"/>
          <w:footerReference w:type="first" r:id="rId25"/>
          <w:pgSz w:w="11906" w:h="16838" w:code="9"/>
          <w:pgMar w:top="567" w:right="709" w:bottom="567" w:left="425" w:header="680" w:footer="0" w:gutter="0"/>
          <w:cols w:space="708"/>
          <w:titlePg/>
          <w:docGrid w:linePitch="381"/>
        </w:sectPr>
      </w:pPr>
    </w:p>
    <w:p w14:paraId="718E8A6F"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lastRenderedPageBreak/>
        <w:t xml:space="preserve">5.4. </w:t>
      </w:r>
      <w:bookmarkStart w:id="64" w:name="_Toc465770142"/>
      <w:bookmarkStart w:id="65" w:name="_Toc419208689"/>
      <w:bookmarkStart w:id="66" w:name="_Toc418077958"/>
      <w:bookmarkStart w:id="67" w:name="_Ref418004386"/>
      <w:r w:rsidRPr="006D0A8B">
        <w:rPr>
          <w:rFonts w:ascii="Times New Roman" w:eastAsia="Times New Roman" w:hAnsi="Times New Roman"/>
          <w:b/>
          <w:sz w:val="24"/>
          <w:szCs w:val="24"/>
          <w:lang w:eastAsia="ru-RU"/>
        </w:rPr>
        <w:t>Справка об отсутствии признаков крупной сделки (форма 4)</w:t>
      </w:r>
      <w:bookmarkEnd w:id="64"/>
      <w:bookmarkEnd w:id="65"/>
      <w:bookmarkEnd w:id="66"/>
      <w:bookmarkEnd w:id="67"/>
    </w:p>
    <w:p w14:paraId="0461C44E" w14:textId="77777777" w:rsidR="006D0A8B" w:rsidRPr="006D0A8B" w:rsidRDefault="006D0A8B" w:rsidP="006D0A8B">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35B4A11B" w14:textId="77777777" w:rsidR="006D0A8B" w:rsidRPr="006D0A8B" w:rsidRDefault="006D0A8B" w:rsidP="006D0A8B">
      <w:pPr>
        <w:keepNext/>
        <w:keepLines/>
        <w:suppressLineNumbers/>
        <w:pBdr>
          <w:top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6D954832"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p>
    <w:p w14:paraId="12FF99A2" w14:textId="77777777" w:rsidR="006D0A8B" w:rsidRPr="006D0A8B" w:rsidRDefault="006D0A8B" w:rsidP="006D0A8B">
      <w:pPr>
        <w:spacing w:after="0" w:line="240" w:lineRule="auto"/>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Приложение 3</w:t>
      </w:r>
    </w:p>
    <w:p w14:paraId="72B58BE1" w14:textId="77777777" w:rsidR="006D0A8B" w:rsidRPr="006D0A8B" w:rsidRDefault="006D0A8B" w:rsidP="006D0A8B">
      <w:pPr>
        <w:spacing w:after="0" w:line="240" w:lineRule="auto"/>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к Заявке на участие в закупке </w:t>
      </w:r>
    </w:p>
    <w:p w14:paraId="39C42123"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от «___</w:t>
      </w:r>
      <w:proofErr w:type="gramStart"/>
      <w:r w:rsidRPr="006D0A8B">
        <w:rPr>
          <w:rFonts w:ascii="Times New Roman" w:eastAsia="Times New Roman" w:hAnsi="Times New Roman"/>
          <w:sz w:val="24"/>
          <w:szCs w:val="24"/>
          <w:lang w:eastAsia="ru-RU"/>
        </w:rPr>
        <w:t>_»_</w:t>
      </w:r>
      <w:proofErr w:type="gramEnd"/>
      <w:r w:rsidRPr="006D0A8B">
        <w:rPr>
          <w:rFonts w:ascii="Times New Roman" w:eastAsia="Times New Roman" w:hAnsi="Times New Roman"/>
          <w:sz w:val="24"/>
          <w:szCs w:val="24"/>
          <w:lang w:eastAsia="ru-RU"/>
        </w:rPr>
        <w:t>___________ г. №__________</w:t>
      </w:r>
    </w:p>
    <w:p w14:paraId="343812DC" w14:textId="77777777" w:rsidR="006D0A8B" w:rsidRPr="006D0A8B" w:rsidRDefault="006D0A8B" w:rsidP="006D0A8B">
      <w:pPr>
        <w:keepNext/>
        <w:keepLines/>
        <w:suppressLineNumbers/>
        <w:spacing w:after="0" w:line="240" w:lineRule="atLeast"/>
        <w:ind w:firstLine="567"/>
        <w:jc w:val="both"/>
        <w:rPr>
          <w:rFonts w:ascii="Times New Roman" w:eastAsia="Times New Roman" w:hAnsi="Times New Roman"/>
          <w:sz w:val="24"/>
          <w:szCs w:val="24"/>
          <w:lang w:eastAsia="ru-RU"/>
        </w:rPr>
      </w:pPr>
    </w:p>
    <w:p w14:paraId="66383EE9" w14:textId="77777777" w:rsidR="006D0A8B" w:rsidRPr="006D0A8B" w:rsidRDefault="006D0A8B" w:rsidP="006D0A8B">
      <w:pPr>
        <w:keepNext/>
        <w:keepLines/>
        <w:suppressLineNumbers/>
        <w:suppressAutoHyphens/>
        <w:spacing w:after="0" w:line="240" w:lineRule="atLeast"/>
        <w:ind w:firstLine="567"/>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 xml:space="preserve">Справка об отсутствии признаков крупной сделки </w:t>
      </w:r>
    </w:p>
    <w:p w14:paraId="16D26B4E" w14:textId="77777777" w:rsidR="006D0A8B" w:rsidRPr="006D0A8B" w:rsidRDefault="006D0A8B" w:rsidP="006D0A8B">
      <w:pPr>
        <w:keepNext/>
        <w:keepLines/>
        <w:suppressLineNumbers/>
        <w:spacing w:after="0" w:line="360" w:lineRule="auto"/>
        <w:ind w:firstLine="567"/>
        <w:jc w:val="both"/>
        <w:rPr>
          <w:rFonts w:ascii="Times New Roman" w:eastAsia="Times New Roman" w:hAnsi="Times New Roman"/>
          <w:iCs/>
          <w:sz w:val="24"/>
          <w:szCs w:val="24"/>
          <w:lang w:eastAsia="ru-RU"/>
        </w:rPr>
      </w:pPr>
    </w:p>
    <w:p w14:paraId="216B5014"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Настоящим подтверждаю, что сделка между АО «Саханефтегазсбыт» и </w:t>
      </w:r>
    </w:p>
    <w:p w14:paraId="2CEBC058"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p>
    <w:p w14:paraId="6B3EC8D5"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_____________________________________ </w:t>
      </w:r>
    </w:p>
    <w:p w14:paraId="62AB7D8D" w14:textId="77777777" w:rsidR="006D0A8B" w:rsidRPr="006D0A8B" w:rsidRDefault="006D0A8B" w:rsidP="006D0A8B">
      <w:pPr>
        <w:keepNext/>
        <w:keepLines/>
        <w:suppressLineNumbers/>
        <w:spacing w:after="0" w:line="240" w:lineRule="auto"/>
        <w:jc w:val="both"/>
        <w:rPr>
          <w:rFonts w:ascii="Times New Roman" w:eastAsia="Times New Roman" w:hAnsi="Times New Roman"/>
          <w:i/>
          <w:sz w:val="24"/>
          <w:szCs w:val="24"/>
          <w:lang w:eastAsia="ru-RU"/>
        </w:rPr>
      </w:pPr>
      <w:r w:rsidRPr="006D0A8B">
        <w:rPr>
          <w:rFonts w:ascii="Times New Roman" w:eastAsia="Times New Roman" w:hAnsi="Times New Roman"/>
          <w:i/>
          <w:sz w:val="24"/>
          <w:szCs w:val="24"/>
          <w:lang w:eastAsia="ru-RU"/>
        </w:rPr>
        <w:t>(указывается наименование Участника и адрес)</w:t>
      </w:r>
    </w:p>
    <w:p w14:paraId="67FC72E5" w14:textId="77777777" w:rsidR="006D0A8B" w:rsidRPr="006D0A8B" w:rsidRDefault="006D0A8B" w:rsidP="006D0A8B">
      <w:pPr>
        <w:keepNext/>
        <w:keepLines/>
        <w:suppressLineNumbers/>
        <w:spacing w:after="0" w:line="240" w:lineRule="auto"/>
        <w:jc w:val="both"/>
        <w:rPr>
          <w:rFonts w:ascii="Times New Roman" w:eastAsia="Times New Roman" w:hAnsi="Times New Roman"/>
          <w:i/>
          <w:sz w:val="24"/>
          <w:szCs w:val="24"/>
          <w:lang w:eastAsia="ru-RU"/>
        </w:rPr>
      </w:pPr>
      <w:r w:rsidRPr="006D0A8B">
        <w:rPr>
          <w:rFonts w:ascii="Times New Roman" w:eastAsia="Times New Roman" w:hAnsi="Times New Roman"/>
          <w:i/>
          <w:sz w:val="24"/>
          <w:szCs w:val="24"/>
          <w:lang w:eastAsia="ru-RU"/>
        </w:rPr>
        <w:t xml:space="preserve"> </w:t>
      </w:r>
    </w:p>
    <w:p w14:paraId="5AD0B1E0" w14:textId="77777777" w:rsidR="006D0A8B" w:rsidRPr="006D0A8B" w:rsidRDefault="006D0A8B" w:rsidP="006D0A8B">
      <w:pPr>
        <w:shd w:val="clear" w:color="auto" w:fill="FFFFFF"/>
        <w:spacing w:after="0" w:line="240" w:lineRule="auto"/>
        <w:ind w:right="140"/>
        <w:rPr>
          <w:rFonts w:ascii="Times New Roman" w:eastAsia="Times New Roman" w:hAnsi="Times New Roman"/>
          <w:sz w:val="24"/>
          <w:szCs w:val="24"/>
          <w:lang w:eastAsia="ru-RU"/>
        </w:rPr>
      </w:pPr>
      <w:r w:rsidRPr="006D0A8B">
        <w:rPr>
          <w:rFonts w:ascii="Times New Roman" w:hAnsi="Times New Roman"/>
          <w:sz w:val="24"/>
          <w:szCs w:val="24"/>
        </w:rPr>
        <w:t xml:space="preserve">на поставку </w:t>
      </w:r>
      <w:r w:rsidRPr="006D0A8B">
        <w:rPr>
          <w:rFonts w:ascii="Times New Roman" w:eastAsia="Times New Roman" w:hAnsi="Times New Roman"/>
          <w:sz w:val="24"/>
          <w:szCs w:val="24"/>
          <w:lang w:eastAsia="ru-RU"/>
        </w:rPr>
        <w:t xml:space="preserve">оборудования для хранения противопожарного запаса воды с </w:t>
      </w:r>
      <w:proofErr w:type="spellStart"/>
      <w:r w:rsidRPr="006D0A8B">
        <w:rPr>
          <w:rFonts w:ascii="Times New Roman" w:eastAsia="Times New Roman" w:hAnsi="Times New Roman"/>
          <w:sz w:val="24"/>
          <w:szCs w:val="24"/>
          <w:lang w:eastAsia="ru-RU"/>
        </w:rPr>
        <w:t>электрообогревом</w:t>
      </w:r>
      <w:proofErr w:type="spellEnd"/>
      <w:r w:rsidRPr="006D0A8B">
        <w:rPr>
          <w:rFonts w:ascii="Times New Roman" w:eastAsia="Times New Roman" w:hAnsi="Times New Roman"/>
          <w:sz w:val="24"/>
          <w:szCs w:val="24"/>
          <w:lang w:eastAsia="ru-RU"/>
        </w:rPr>
        <w:t xml:space="preserve"> для нужд АО «Саханефтегазсбыт»</w:t>
      </w:r>
    </w:p>
    <w:p w14:paraId="1344D3CA" w14:textId="77777777" w:rsidR="006D0A8B" w:rsidRPr="006D0A8B" w:rsidRDefault="006D0A8B" w:rsidP="006D0A8B">
      <w:pPr>
        <w:shd w:val="clear" w:color="auto" w:fill="FFFFFF"/>
        <w:spacing w:after="0" w:line="240" w:lineRule="auto"/>
        <w:ind w:right="140"/>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по Лоту № ___</w:t>
      </w:r>
    </w:p>
    <w:p w14:paraId="527DB80F"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на сумму _______________________ руб. </w:t>
      </w:r>
    </w:p>
    <w:p w14:paraId="3C0B02D2"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i/>
          <w:sz w:val="24"/>
          <w:szCs w:val="24"/>
          <w:lang w:eastAsia="ru-RU"/>
        </w:rPr>
        <w:t>(указывается сумма, на которую планируется заключить договор в соответствии с Заявкой по Лоту)</w:t>
      </w:r>
      <w:r w:rsidRPr="006D0A8B">
        <w:rPr>
          <w:rFonts w:ascii="Times New Roman" w:eastAsia="Times New Roman" w:hAnsi="Times New Roman"/>
          <w:sz w:val="24"/>
          <w:szCs w:val="24"/>
          <w:lang w:eastAsia="ru-RU"/>
        </w:rPr>
        <w:t xml:space="preserve"> </w:t>
      </w:r>
    </w:p>
    <w:p w14:paraId="0D78174C" w14:textId="77777777" w:rsidR="006D0A8B" w:rsidRPr="006D0A8B" w:rsidRDefault="006D0A8B" w:rsidP="006D0A8B">
      <w:pPr>
        <w:keepNext/>
        <w:keepLines/>
        <w:suppressLineNumbers/>
        <w:spacing w:after="0" w:line="240" w:lineRule="auto"/>
        <w:jc w:val="both"/>
        <w:rPr>
          <w:rFonts w:ascii="Times New Roman" w:eastAsia="Times New Roman" w:hAnsi="Times New Roman"/>
          <w:i/>
          <w:sz w:val="24"/>
          <w:szCs w:val="24"/>
          <w:lang w:eastAsia="ru-RU"/>
        </w:rPr>
      </w:pPr>
    </w:p>
    <w:p w14:paraId="53226C64" w14:textId="77777777" w:rsidR="006D0A8B" w:rsidRPr="006D0A8B" w:rsidRDefault="006D0A8B" w:rsidP="006D0A8B">
      <w:pPr>
        <w:keepNext/>
        <w:keepLines/>
        <w:suppressLineNumbers/>
        <w:spacing w:after="0" w:line="36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не является крупной, поскольку:</w:t>
      </w:r>
    </w:p>
    <w:p w14:paraId="6AA5117E" w14:textId="77777777" w:rsidR="006D0A8B" w:rsidRPr="006D0A8B" w:rsidRDefault="006D0A8B" w:rsidP="006D0A8B">
      <w:pPr>
        <w:keepNext/>
        <w:keepLines/>
        <w:suppressLineNumbers/>
        <w:spacing w:after="0" w:line="240" w:lineRule="auto"/>
        <w:jc w:val="both"/>
        <w:rPr>
          <w:rFonts w:ascii="Times New Roman" w:eastAsia="Times New Roman" w:hAnsi="Times New Roman"/>
          <w:sz w:val="18"/>
          <w:szCs w:val="18"/>
          <w:lang w:eastAsia="ru-RU"/>
        </w:rPr>
      </w:pPr>
      <w:r w:rsidRPr="006D0A8B">
        <w:rPr>
          <w:rFonts w:ascii="Times New Roman" w:eastAsia="Times New Roman" w:hAnsi="Times New Roman"/>
          <w:sz w:val="24"/>
          <w:szCs w:val="24"/>
          <w:lang w:eastAsia="ru-RU"/>
        </w:rPr>
        <w:t xml:space="preserve">_______________________________________________________________________________ </w:t>
      </w:r>
      <w:r w:rsidRPr="006D0A8B">
        <w:rPr>
          <w:rFonts w:ascii="Times New Roman" w:eastAsia="Times New Roman" w:hAnsi="Times New Roman"/>
          <w:i/>
          <w:sz w:val="18"/>
          <w:szCs w:val="18"/>
          <w:lang w:eastAsia="ru-RU"/>
        </w:rPr>
        <w:t>(указываются причины, по которым сделка не является для Участника крупной).</w:t>
      </w:r>
    </w:p>
    <w:p w14:paraId="599CEE75" w14:textId="77777777" w:rsidR="006D0A8B" w:rsidRPr="006D0A8B" w:rsidRDefault="006D0A8B" w:rsidP="006D0A8B">
      <w:pPr>
        <w:keepNext/>
        <w:keepLines/>
        <w:suppressLineNumbers/>
        <w:spacing w:after="0" w:line="240" w:lineRule="atLeast"/>
        <w:jc w:val="both"/>
        <w:rPr>
          <w:rFonts w:ascii="Times New Roman" w:eastAsia="Times New Roman" w:hAnsi="Times New Roman"/>
          <w:sz w:val="24"/>
          <w:szCs w:val="24"/>
          <w:lang w:eastAsia="ru-RU"/>
        </w:rPr>
      </w:pPr>
    </w:p>
    <w:p w14:paraId="7474D69E" w14:textId="77777777" w:rsidR="006D0A8B" w:rsidRPr="006D0A8B" w:rsidRDefault="006D0A8B" w:rsidP="006D0A8B">
      <w:pPr>
        <w:keepNext/>
        <w:keepLines/>
        <w:suppressLineNumbers/>
        <w:spacing w:after="0" w:line="240" w:lineRule="atLeast"/>
        <w:jc w:val="both"/>
        <w:rPr>
          <w:rFonts w:ascii="Times New Roman" w:eastAsia="Times New Roman" w:hAnsi="Times New Roman"/>
          <w:sz w:val="24"/>
          <w:szCs w:val="24"/>
          <w:lang w:eastAsia="ru-RU"/>
        </w:rPr>
      </w:pPr>
    </w:p>
    <w:p w14:paraId="415A5C9E"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429FDE8F" w14:textId="77777777" w:rsidR="006D0A8B" w:rsidRPr="006D0A8B" w:rsidRDefault="006D0A8B" w:rsidP="006D0A8B">
      <w:pPr>
        <w:keepNext/>
        <w:keepLines/>
        <w:suppressLineNumbers/>
        <w:spacing w:after="0" w:line="240" w:lineRule="auto"/>
        <w:ind w:right="3684"/>
        <w:contextualSpacing/>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(подпись, М.П.)</w:t>
      </w:r>
    </w:p>
    <w:p w14:paraId="0A29E088" w14:textId="77777777" w:rsidR="006D0A8B" w:rsidRPr="006D0A8B" w:rsidRDefault="006D0A8B" w:rsidP="006D0A8B">
      <w:pPr>
        <w:keepNext/>
        <w:keepLines/>
        <w:suppressLineNumbers/>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039766F3" w14:textId="77777777" w:rsidR="006D0A8B" w:rsidRPr="006D0A8B" w:rsidRDefault="006D0A8B" w:rsidP="006D0A8B">
      <w:pPr>
        <w:keepNext/>
        <w:keepLines/>
        <w:suppressLineNumbers/>
        <w:spacing w:after="0" w:line="240" w:lineRule="atLeast"/>
        <w:ind w:right="3684"/>
        <w:contextualSpacing/>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(фамилия, имя, отчество подписавшего, должность)</w:t>
      </w:r>
    </w:p>
    <w:p w14:paraId="62552BD4" w14:textId="77777777" w:rsidR="006D0A8B" w:rsidRPr="006D0A8B" w:rsidRDefault="006D0A8B" w:rsidP="006D0A8B">
      <w:pPr>
        <w:keepNext/>
        <w:keepLines/>
        <w:suppressLineNumbers/>
        <w:pBdr>
          <w:bottom w:val="single" w:sz="4" w:space="1" w:color="auto"/>
        </w:pBdr>
        <w:shd w:val="clear" w:color="auto" w:fill="FFFFFF"/>
        <w:spacing w:after="0" w:line="240" w:lineRule="atLeast"/>
        <w:ind w:right="21" w:firstLine="567"/>
        <w:jc w:val="center"/>
        <w:rPr>
          <w:rFonts w:ascii="Times New Roman" w:eastAsia="Times New Roman" w:hAnsi="Times New Roman"/>
          <w:b/>
          <w:spacing w:val="36"/>
          <w:sz w:val="24"/>
          <w:szCs w:val="24"/>
          <w:lang w:eastAsia="ru-RU"/>
        </w:rPr>
      </w:pPr>
    </w:p>
    <w:p w14:paraId="787F3CA7" w14:textId="77777777" w:rsidR="006D0A8B" w:rsidRPr="006D0A8B" w:rsidRDefault="006D0A8B" w:rsidP="006D0A8B">
      <w:pPr>
        <w:keepNext/>
        <w:keepLines/>
        <w:suppressLineNumbers/>
        <w:pBdr>
          <w:bottom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конец формы</w:t>
      </w:r>
    </w:p>
    <w:p w14:paraId="4446CE4D"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6B652EB8"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23BE4560"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55784984"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02A93E66"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31CB82AE"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67612CD2"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16015C71"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4D4420F5"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49B142E6" w14:textId="77777777" w:rsidR="006D0A8B" w:rsidRPr="006D0A8B" w:rsidRDefault="006D0A8B" w:rsidP="006D0A8B">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5.4.1. Инструкция по заполнению</w:t>
      </w:r>
    </w:p>
    <w:p w14:paraId="306060F9"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5.4.1.1</w:t>
      </w:r>
      <w:r w:rsidRPr="006D0A8B">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C750E1D"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5.4.1.2</w:t>
      </w:r>
      <w:r w:rsidRPr="006D0A8B">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31AB70B0"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5.4.1.3</w:t>
      </w:r>
      <w:r w:rsidRPr="006D0A8B">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190ED70C"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5.4.1.4</w:t>
      </w:r>
      <w:r w:rsidRPr="006D0A8B">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695CA94B"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22D79C75" w14:textId="77777777" w:rsidR="006D0A8B" w:rsidRPr="006D0A8B" w:rsidRDefault="006D0A8B" w:rsidP="006D0A8B">
      <w:pPr>
        <w:spacing w:after="0" w:line="240" w:lineRule="auto"/>
        <w:ind w:left="426" w:right="5243" w:firstLine="69"/>
        <w:jc w:val="both"/>
        <w:rPr>
          <w:rFonts w:ascii="Times New Roman" w:eastAsia="Times New Roman" w:hAnsi="Times New Roman"/>
          <w:sz w:val="24"/>
          <w:szCs w:val="24"/>
          <w:lang w:eastAsia="ru-RU"/>
        </w:rPr>
      </w:pPr>
    </w:p>
    <w:bookmarkEnd w:id="27"/>
    <w:bookmarkEnd w:id="28"/>
    <w:p w14:paraId="7995CEEB" w14:textId="77777777" w:rsidR="006D0A8B" w:rsidRPr="00AE1218" w:rsidRDefault="006D0A8B" w:rsidP="00AE1218">
      <w:pPr>
        <w:spacing w:after="0" w:line="240" w:lineRule="auto"/>
        <w:ind w:right="140" w:firstLine="567"/>
        <w:jc w:val="right"/>
        <w:rPr>
          <w:rFonts w:ascii="Times New Roman" w:eastAsia="Times New Roman" w:hAnsi="Times New Roman"/>
          <w:sz w:val="24"/>
          <w:szCs w:val="24"/>
          <w:lang w:eastAsia="ru-RU"/>
        </w:rPr>
      </w:pPr>
    </w:p>
    <w:sectPr w:rsidR="006D0A8B" w:rsidRPr="00AE1218" w:rsidSect="00AE1218">
      <w:footerReference w:type="first" r:id="rId26"/>
      <w:pgSz w:w="11906" w:h="16838" w:code="9"/>
      <w:pgMar w:top="709" w:right="709" w:bottom="709" w:left="992"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4A0969" w:rsidRDefault="004A0969">
      <w:pPr>
        <w:spacing w:after="0" w:line="240" w:lineRule="auto"/>
      </w:pPr>
      <w:r>
        <w:separator/>
      </w:r>
    </w:p>
  </w:endnote>
  <w:endnote w:type="continuationSeparator" w:id="0">
    <w:p w14:paraId="0B8A59BC" w14:textId="77777777" w:rsidR="004A0969" w:rsidRDefault="004A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43055"/>
      <w:docPartObj>
        <w:docPartGallery w:val="Page Numbers (Bottom of Page)"/>
        <w:docPartUnique/>
      </w:docPartObj>
    </w:sdtPr>
    <w:sdtEndPr/>
    <w:sdtContent>
      <w:sdt>
        <w:sdtPr>
          <w:id w:val="-456951265"/>
          <w:docPartObj>
            <w:docPartGallery w:val="Page Numbers (Top of Page)"/>
            <w:docPartUnique/>
          </w:docPartObj>
        </w:sdtPr>
        <w:sdtEndPr/>
        <w:sdtContent>
          <w:p w14:paraId="4499F1CC" w14:textId="0796ABF9"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B17CC">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B17CC">
              <w:rPr>
                <w:b/>
                <w:bCs/>
                <w:noProof/>
              </w:rPr>
              <w:t>54</w:t>
            </w:r>
            <w:r>
              <w:rPr>
                <w:b/>
                <w:bCs/>
                <w:sz w:val="24"/>
                <w:szCs w:val="24"/>
              </w:rPr>
              <w:fldChar w:fldCharType="end"/>
            </w:r>
          </w:p>
        </w:sdtContent>
      </w:sdt>
    </w:sdtContent>
  </w:sdt>
  <w:p w14:paraId="60DDE8E9" w14:textId="77777777" w:rsidR="004A0969" w:rsidRDefault="004A0969">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58883"/>
      <w:docPartObj>
        <w:docPartGallery w:val="Page Numbers (Bottom of Page)"/>
        <w:docPartUnique/>
      </w:docPartObj>
    </w:sdtPr>
    <w:sdtEndPr/>
    <w:sdtContent>
      <w:sdt>
        <w:sdtPr>
          <w:id w:val="55139561"/>
          <w:docPartObj>
            <w:docPartGallery w:val="Page Numbers (Top of Page)"/>
            <w:docPartUnique/>
          </w:docPartObj>
        </w:sdtPr>
        <w:sdtEndPr/>
        <w:sdtContent>
          <w:p w14:paraId="1258E611" w14:textId="76F70859"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B17CC">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B17CC">
              <w:rPr>
                <w:b/>
                <w:bCs/>
                <w:noProof/>
              </w:rPr>
              <w:t>54</w:t>
            </w:r>
            <w:r>
              <w:rPr>
                <w:b/>
                <w:bCs/>
                <w:sz w:val="24"/>
                <w:szCs w:val="24"/>
              </w:rPr>
              <w:fldChar w:fldCharType="end"/>
            </w:r>
          </w:p>
        </w:sdtContent>
      </w:sdt>
    </w:sdtContent>
  </w:sdt>
  <w:p w14:paraId="777EE4F3" w14:textId="77777777" w:rsidR="004A0969" w:rsidRDefault="004A096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39210"/>
      <w:docPartObj>
        <w:docPartGallery w:val="Page Numbers (Bottom of Page)"/>
        <w:docPartUnique/>
      </w:docPartObj>
    </w:sdtPr>
    <w:sdtEndPr/>
    <w:sdtContent>
      <w:sdt>
        <w:sdtPr>
          <w:id w:val="-1041905085"/>
          <w:docPartObj>
            <w:docPartGallery w:val="Page Numbers (Top of Page)"/>
            <w:docPartUnique/>
          </w:docPartObj>
        </w:sdtPr>
        <w:sdtEndPr/>
        <w:sdtContent>
          <w:p w14:paraId="705BF410" w14:textId="4AA9110C"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B17CC">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B17CC">
              <w:rPr>
                <w:b/>
                <w:bCs/>
                <w:noProof/>
              </w:rPr>
              <w:t>54</w:t>
            </w:r>
            <w:r>
              <w:rPr>
                <w:b/>
                <w:bCs/>
                <w:sz w:val="24"/>
                <w:szCs w:val="24"/>
              </w:rPr>
              <w:fldChar w:fldCharType="end"/>
            </w:r>
          </w:p>
        </w:sdtContent>
      </w:sdt>
    </w:sdtContent>
  </w:sdt>
  <w:p w14:paraId="12AF06CC" w14:textId="77777777" w:rsidR="004A0969" w:rsidRDefault="004A096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122586"/>
      <w:docPartObj>
        <w:docPartGallery w:val="Page Numbers (Bottom of Page)"/>
        <w:docPartUnique/>
      </w:docPartObj>
    </w:sdtPr>
    <w:sdtEndPr/>
    <w:sdtContent>
      <w:sdt>
        <w:sdtPr>
          <w:id w:val="-173577419"/>
          <w:docPartObj>
            <w:docPartGallery w:val="Page Numbers (Top of Page)"/>
            <w:docPartUnique/>
          </w:docPartObj>
        </w:sdtPr>
        <w:sdtEndPr/>
        <w:sdtContent>
          <w:p w14:paraId="42D094B7" w14:textId="2C78FA96"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B17CC">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B17CC">
              <w:rPr>
                <w:b/>
                <w:bCs/>
                <w:noProof/>
              </w:rPr>
              <w:t>46</w:t>
            </w:r>
            <w:r>
              <w:rPr>
                <w:b/>
                <w:bCs/>
                <w:sz w:val="24"/>
                <w:szCs w:val="24"/>
              </w:rPr>
              <w:fldChar w:fldCharType="end"/>
            </w:r>
          </w:p>
        </w:sdtContent>
      </w:sdt>
    </w:sdtContent>
  </w:sdt>
  <w:p w14:paraId="56E614F5" w14:textId="77777777" w:rsidR="004A0969" w:rsidRDefault="004A096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4A0969" w:rsidRPr="00C4329A" w:rsidRDefault="004A0969"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4A0969" w:rsidRDefault="004A0969">
      <w:pPr>
        <w:spacing w:after="0" w:line="240" w:lineRule="auto"/>
      </w:pPr>
      <w:r>
        <w:separator/>
      </w:r>
    </w:p>
  </w:footnote>
  <w:footnote w:type="continuationSeparator" w:id="0">
    <w:p w14:paraId="4DAFFDCE" w14:textId="77777777" w:rsidR="004A0969" w:rsidRDefault="004A0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05"/>
    <w:multiLevelType w:val="singleLevel"/>
    <w:tmpl w:val="97006D14"/>
    <w:name w:val="WW8Num9"/>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8"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9"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5"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36"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9"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2"/>
  </w:num>
  <w:num w:numId="3">
    <w:abstractNumId w:val="35"/>
  </w:num>
  <w:num w:numId="4">
    <w:abstractNumId w:val="10"/>
  </w:num>
  <w:num w:numId="5">
    <w:abstractNumId w:val="17"/>
  </w:num>
  <w:num w:numId="6">
    <w:abstractNumId w:val="27"/>
  </w:num>
  <w:num w:numId="7">
    <w:abstractNumId w:val="19"/>
  </w:num>
  <w:num w:numId="8">
    <w:abstractNumId w:val="22"/>
  </w:num>
  <w:num w:numId="9">
    <w:abstractNumId w:val="9"/>
  </w:num>
  <w:num w:numId="10">
    <w:abstractNumId w:val="6"/>
  </w:num>
  <w:num w:numId="11">
    <w:abstractNumId w:val="8"/>
  </w:num>
  <w:num w:numId="12">
    <w:abstractNumId w:val="15"/>
  </w:num>
  <w:num w:numId="13">
    <w:abstractNumId w:val="33"/>
  </w:num>
  <w:num w:numId="14">
    <w:abstractNumId w:val="30"/>
  </w:num>
  <w:num w:numId="15">
    <w:abstractNumId w:val="4"/>
  </w:num>
  <w:num w:numId="16">
    <w:abstractNumId w:val="11"/>
  </w:num>
  <w:num w:numId="17">
    <w:abstractNumId w:val="36"/>
  </w:num>
  <w:num w:numId="18">
    <w:abstractNumId w:val="20"/>
  </w:num>
  <w:num w:numId="19">
    <w:abstractNumId w:val="21"/>
  </w:num>
  <w:num w:numId="20">
    <w:abstractNumId w:val="37"/>
  </w:num>
  <w:num w:numId="21">
    <w:abstractNumId w:val="25"/>
  </w:num>
  <w:num w:numId="22">
    <w:abstractNumId w:val="40"/>
  </w:num>
  <w:num w:numId="23">
    <w:abstractNumId w:val="23"/>
  </w:num>
  <w:num w:numId="24">
    <w:abstractNumId w:val="28"/>
  </w:num>
  <w:num w:numId="25">
    <w:abstractNumId w:val="38"/>
  </w:num>
  <w:num w:numId="26">
    <w:abstractNumId w:val="26"/>
  </w:num>
  <w:num w:numId="27">
    <w:abstractNumId w:val="13"/>
  </w:num>
  <w:num w:numId="28">
    <w:abstractNumId w:val="12"/>
  </w:num>
  <w:num w:numId="29">
    <w:abstractNumId w:val="3"/>
  </w:num>
  <w:num w:numId="30">
    <w:abstractNumId w:val="2"/>
  </w:num>
  <w:num w:numId="31">
    <w:abstractNumId w:val="7"/>
  </w:num>
  <w:num w:numId="32">
    <w:abstractNumId w:val="29"/>
  </w:num>
  <w:num w:numId="33">
    <w:abstractNumId w:val="1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5"/>
  </w:num>
  <w:num w:numId="37">
    <w:abstractNumId w:val="34"/>
  </w:num>
  <w:num w:numId="38">
    <w:abstractNumId w:val="16"/>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57"/>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3BAA"/>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3E"/>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17EE"/>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A7D"/>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5B1"/>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242"/>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11"/>
    <w:rsid w:val="001B2FC8"/>
    <w:rsid w:val="001B338C"/>
    <w:rsid w:val="001B3688"/>
    <w:rsid w:val="001B40B5"/>
    <w:rsid w:val="001B443C"/>
    <w:rsid w:val="001B5BD8"/>
    <w:rsid w:val="001B5C62"/>
    <w:rsid w:val="001B7BE9"/>
    <w:rsid w:val="001B7CFE"/>
    <w:rsid w:val="001C0D46"/>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45BA"/>
    <w:rsid w:val="002355C5"/>
    <w:rsid w:val="002358C1"/>
    <w:rsid w:val="00235FD0"/>
    <w:rsid w:val="0023624D"/>
    <w:rsid w:val="00237415"/>
    <w:rsid w:val="00237528"/>
    <w:rsid w:val="002377A6"/>
    <w:rsid w:val="0023786C"/>
    <w:rsid w:val="00237DE0"/>
    <w:rsid w:val="00240D8E"/>
    <w:rsid w:val="0024180F"/>
    <w:rsid w:val="00241F42"/>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2B0F"/>
    <w:rsid w:val="002F4777"/>
    <w:rsid w:val="002F4CF6"/>
    <w:rsid w:val="002F4F96"/>
    <w:rsid w:val="002F7554"/>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2942"/>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69FB"/>
    <w:rsid w:val="00377FE9"/>
    <w:rsid w:val="0038034E"/>
    <w:rsid w:val="0038271C"/>
    <w:rsid w:val="0038367B"/>
    <w:rsid w:val="003836AD"/>
    <w:rsid w:val="0038392E"/>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1FD4"/>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A6"/>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31A"/>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5EA"/>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368A"/>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1D"/>
    <w:rsid w:val="00496A2E"/>
    <w:rsid w:val="00496AE1"/>
    <w:rsid w:val="00496BB6"/>
    <w:rsid w:val="00496D82"/>
    <w:rsid w:val="004A02E8"/>
    <w:rsid w:val="004A0969"/>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0D6"/>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18A"/>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A7C36"/>
    <w:rsid w:val="005B0770"/>
    <w:rsid w:val="005B0AAC"/>
    <w:rsid w:val="005B110B"/>
    <w:rsid w:val="005B25C9"/>
    <w:rsid w:val="005B28E1"/>
    <w:rsid w:val="005B3B51"/>
    <w:rsid w:val="005B49BD"/>
    <w:rsid w:val="005B4C6B"/>
    <w:rsid w:val="005B5466"/>
    <w:rsid w:val="005B56F5"/>
    <w:rsid w:val="005B657E"/>
    <w:rsid w:val="005B6CA8"/>
    <w:rsid w:val="005B6EF5"/>
    <w:rsid w:val="005C05FA"/>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78E"/>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80C"/>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44AD"/>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0A8B"/>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CF2"/>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63E"/>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87DD2"/>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7CC"/>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A5D"/>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4FF1"/>
    <w:rsid w:val="008B6009"/>
    <w:rsid w:val="008B6875"/>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063"/>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27D6"/>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3365"/>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A35"/>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497F"/>
    <w:rsid w:val="00A65293"/>
    <w:rsid w:val="00A65EEC"/>
    <w:rsid w:val="00A65F65"/>
    <w:rsid w:val="00A66392"/>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AC9"/>
    <w:rsid w:val="00AD1F06"/>
    <w:rsid w:val="00AD3673"/>
    <w:rsid w:val="00AD3A93"/>
    <w:rsid w:val="00AD3D6F"/>
    <w:rsid w:val="00AD46F6"/>
    <w:rsid w:val="00AD5F73"/>
    <w:rsid w:val="00AD6C70"/>
    <w:rsid w:val="00AD7BF4"/>
    <w:rsid w:val="00AE0618"/>
    <w:rsid w:val="00AE07CC"/>
    <w:rsid w:val="00AE0D3E"/>
    <w:rsid w:val="00AE1131"/>
    <w:rsid w:val="00AE1218"/>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AF75AF"/>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390D"/>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5AC"/>
    <w:rsid w:val="00BE5807"/>
    <w:rsid w:val="00BE63A9"/>
    <w:rsid w:val="00BE6777"/>
    <w:rsid w:val="00BE6BD6"/>
    <w:rsid w:val="00BE7A26"/>
    <w:rsid w:val="00BF0434"/>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86C"/>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180E"/>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A0C"/>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50"/>
    <w:rsid w:val="00D140B8"/>
    <w:rsid w:val="00D144E7"/>
    <w:rsid w:val="00D14AAC"/>
    <w:rsid w:val="00D14BCA"/>
    <w:rsid w:val="00D155C9"/>
    <w:rsid w:val="00D17014"/>
    <w:rsid w:val="00D17106"/>
    <w:rsid w:val="00D2032F"/>
    <w:rsid w:val="00D20366"/>
    <w:rsid w:val="00D20B97"/>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DE9"/>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0312"/>
    <w:rsid w:val="00D51266"/>
    <w:rsid w:val="00D513E6"/>
    <w:rsid w:val="00D5263D"/>
    <w:rsid w:val="00D526CE"/>
    <w:rsid w:val="00D52CEA"/>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A45"/>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846"/>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11A"/>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22E"/>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5543"/>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2DC"/>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6AA"/>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562E"/>
    <w:rsid w:val="00F766FD"/>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0076"/>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2F"/>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6698"/>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aliases w:val=" Знак, Знак3"/>
    <w:basedOn w:val="a0"/>
    <w:link w:val="a7"/>
    <w:uiPriority w:val="99"/>
    <w:qFormat/>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aliases w:val=" Знак Знак, Знак3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Текст сноски Знак2,Текст сноски Знак Знак,Текст сноски Знак1 Знак Знак,Знак1 Знак1 Знак Знак,Текст сноски Знак Знак1 Знак Знак"/>
    <w:basedOn w:val="a0"/>
    <w:link w:val="af0"/>
    <w:uiPriority w:val="99"/>
    <w:qFormat/>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Текст сноски Знак2 Знак,Текст сноски Знак Знак Знак,Текст сноски Знак1 Знак Знак Знак,Знак1 Знак1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qFormat/>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qFormat/>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0"/>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1"/>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1"/>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1"/>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1"/>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1"/>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1"/>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1"/>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1"/>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1"/>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1"/>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F5C86C4D5DEBAAB4283762A268E227D63ED95F2E4F849D1907B39074E619E122426BFBDbFJ"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hyperlink" Target="consultantplus://offline/ref=77255D58529810C30E29198506A50984A5CB1E5381C7D5DEBAAB4283762A268E307D3BE396F5F1AC118BC7763BB0b2J"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1C86C465CD3D99EF2F17B067D7F67A3BEECAC068F220D17A505D235DC2CE30CF5975ECB9E37F054C1527B004B63Dd7K" TargetMode="External"/><Relationship Id="rId20" Type="http://schemas.openxmlformats.org/officeDocument/2006/relationships/hyperlink" Target="consultantplus://offline/ref=77255D58529810C30E29198506A50984A5C81F5C86C4D5DEBAAB4283762A268E227D63EC92F6E7A74CC481233400577F97053824BDDFB0bA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hyperlink" Target="mailto:torgi.sngs@mail.ru" TargetMode="External"/><Relationship Id="rId19" Type="http://schemas.openxmlformats.org/officeDocument/2006/relationships/hyperlink" Target="consultantplus://offline/ref=77255D58529810C30E29198506A50984A5C81E5089C7D5DEBAAB4283762A268E307D3BE396F5F1AC118BC7763BB0b2J"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6AB86E08904973AADBA172AF563FB1"/>
        <w:category>
          <w:name w:val="Общие"/>
          <w:gallery w:val="placeholder"/>
        </w:category>
        <w:types>
          <w:type w:val="bbPlcHdr"/>
        </w:types>
        <w:behaviors>
          <w:behavior w:val="content"/>
        </w:behaviors>
        <w:guid w:val="{7AB573D4-8495-488F-BF61-BAE2B5012D5D}"/>
      </w:docPartPr>
      <w:docPartBody>
        <w:p w:rsidR="00271383" w:rsidRDefault="0080488E" w:rsidP="0080488E">
          <w:pPr>
            <w:pStyle w:val="886AB86E08904973AADBA172AF563FB1"/>
          </w:pPr>
          <w:r w:rsidRPr="008E4BEE">
            <w:rPr>
              <w:rStyle w:val="a3"/>
            </w:rPr>
            <w:t>Место для ввода текста.</w:t>
          </w:r>
        </w:p>
      </w:docPartBody>
    </w:docPart>
    <w:docPart>
      <w:docPartPr>
        <w:name w:val="07E57F4D8FA747D8B5DA0188D28300E7"/>
        <w:category>
          <w:name w:val="Общие"/>
          <w:gallery w:val="placeholder"/>
        </w:category>
        <w:types>
          <w:type w:val="bbPlcHdr"/>
        </w:types>
        <w:behaviors>
          <w:behavior w:val="content"/>
        </w:behaviors>
        <w:guid w:val="{63B51E15-29D4-46B1-8C57-041F4511A99E}"/>
      </w:docPartPr>
      <w:docPartBody>
        <w:p w:rsidR="00271383" w:rsidRDefault="0080488E" w:rsidP="0080488E">
          <w:pPr>
            <w:pStyle w:val="07E57F4D8FA747D8B5DA0188D28300E7"/>
          </w:pPr>
          <w:r w:rsidRPr="008E4BEE">
            <w:rPr>
              <w:rStyle w:val="a3"/>
            </w:rPr>
            <w:t>Место для ввода текста.</w:t>
          </w:r>
        </w:p>
      </w:docPartBody>
    </w:docPart>
    <w:docPart>
      <w:docPartPr>
        <w:name w:val="5B71CA3CDFB64B8880A09E3E44814DA9"/>
        <w:category>
          <w:name w:val="Общие"/>
          <w:gallery w:val="placeholder"/>
        </w:category>
        <w:types>
          <w:type w:val="bbPlcHdr"/>
        </w:types>
        <w:behaviors>
          <w:behavior w:val="content"/>
        </w:behaviors>
        <w:guid w:val="{24F94052-A649-4254-AB41-172507540B00}"/>
      </w:docPartPr>
      <w:docPartBody>
        <w:p w:rsidR="00271383" w:rsidRDefault="0080488E" w:rsidP="0080488E">
          <w:pPr>
            <w:pStyle w:val="5B71CA3CDFB64B8880A09E3E44814DA9"/>
          </w:pPr>
          <w:r w:rsidRPr="008E4BEE">
            <w:rPr>
              <w:rStyle w:val="a3"/>
            </w:rPr>
            <w:t>Место для ввода текста.</w:t>
          </w:r>
        </w:p>
      </w:docPartBody>
    </w:docPart>
    <w:docPart>
      <w:docPartPr>
        <w:name w:val="B7EA5D98C47A46A9944D1641DE3F7DEC"/>
        <w:category>
          <w:name w:val="Общие"/>
          <w:gallery w:val="placeholder"/>
        </w:category>
        <w:types>
          <w:type w:val="bbPlcHdr"/>
        </w:types>
        <w:behaviors>
          <w:behavior w:val="content"/>
        </w:behaviors>
        <w:guid w:val="{A208EDAE-31A4-4F77-AA54-243F5ADDDE37}"/>
      </w:docPartPr>
      <w:docPartBody>
        <w:p w:rsidR="00271383" w:rsidRDefault="0080488E" w:rsidP="0080488E">
          <w:pPr>
            <w:pStyle w:val="B7EA5D98C47A46A9944D1641DE3F7DEC"/>
          </w:pPr>
          <w:r w:rsidRPr="008E4BEE">
            <w:rPr>
              <w:rStyle w:val="a3"/>
            </w:rPr>
            <w:t>Место для ввода текста.</w:t>
          </w:r>
        </w:p>
      </w:docPartBody>
    </w:docPart>
    <w:docPart>
      <w:docPartPr>
        <w:name w:val="1B52C0F56B744A929B306E445B060CE9"/>
        <w:category>
          <w:name w:val="Общие"/>
          <w:gallery w:val="placeholder"/>
        </w:category>
        <w:types>
          <w:type w:val="bbPlcHdr"/>
        </w:types>
        <w:behaviors>
          <w:behavior w:val="content"/>
        </w:behaviors>
        <w:guid w:val="{30A156B3-A1A4-4A1B-B099-3E5BFA2A5A2F}"/>
      </w:docPartPr>
      <w:docPartBody>
        <w:p w:rsidR="00271383" w:rsidRDefault="0080488E" w:rsidP="0080488E">
          <w:pPr>
            <w:pStyle w:val="1B52C0F56B744A929B306E445B060CE9"/>
          </w:pPr>
          <w:r w:rsidRPr="008E4BEE">
            <w:rPr>
              <w:rStyle w:val="a3"/>
            </w:rPr>
            <w:t>Место для ввода текста.</w:t>
          </w:r>
        </w:p>
      </w:docPartBody>
    </w:docPart>
    <w:docPart>
      <w:docPartPr>
        <w:name w:val="5C2168142C7A44F7B661F5C13A02AB9C"/>
        <w:category>
          <w:name w:val="Общие"/>
          <w:gallery w:val="placeholder"/>
        </w:category>
        <w:types>
          <w:type w:val="bbPlcHdr"/>
        </w:types>
        <w:behaviors>
          <w:behavior w:val="content"/>
        </w:behaviors>
        <w:guid w:val="{30E8B73A-ACD1-4DC3-AD3C-D8A57538DDC2}"/>
      </w:docPartPr>
      <w:docPartBody>
        <w:p w:rsidR="00271383" w:rsidRDefault="0080488E" w:rsidP="0080488E">
          <w:pPr>
            <w:pStyle w:val="5C2168142C7A44F7B661F5C13A02AB9C"/>
          </w:pPr>
          <w:r w:rsidRPr="008E4BEE">
            <w:rPr>
              <w:rStyle w:val="a3"/>
            </w:rPr>
            <w:t>Место для ввода текста.</w:t>
          </w:r>
        </w:p>
      </w:docPartBody>
    </w:docPart>
    <w:docPart>
      <w:docPartPr>
        <w:name w:val="15B86236707D4D539E1E08B634C228F6"/>
        <w:category>
          <w:name w:val="Общие"/>
          <w:gallery w:val="placeholder"/>
        </w:category>
        <w:types>
          <w:type w:val="bbPlcHdr"/>
        </w:types>
        <w:behaviors>
          <w:behavior w:val="content"/>
        </w:behaviors>
        <w:guid w:val="{221D9333-C2DE-4336-9A41-8C86DD65EAEC}"/>
      </w:docPartPr>
      <w:docPartBody>
        <w:p w:rsidR="00271383" w:rsidRDefault="0080488E" w:rsidP="0080488E">
          <w:pPr>
            <w:pStyle w:val="15B86236707D4D539E1E08B634C228F6"/>
          </w:pPr>
          <w:r w:rsidRPr="008E4BEE">
            <w:rPr>
              <w:rStyle w:val="a3"/>
            </w:rPr>
            <w:t>Место для ввода текста.</w:t>
          </w:r>
        </w:p>
      </w:docPartBody>
    </w:docPart>
    <w:docPart>
      <w:docPartPr>
        <w:name w:val="F58030E1BBD843B3B1946893FE03F4E6"/>
        <w:category>
          <w:name w:val="Общие"/>
          <w:gallery w:val="placeholder"/>
        </w:category>
        <w:types>
          <w:type w:val="bbPlcHdr"/>
        </w:types>
        <w:behaviors>
          <w:behavior w:val="content"/>
        </w:behaviors>
        <w:guid w:val="{992F15C4-3294-4222-A9EE-77B6C2A1A7E8}"/>
      </w:docPartPr>
      <w:docPartBody>
        <w:p w:rsidR="00271383" w:rsidRDefault="0080488E" w:rsidP="0080488E">
          <w:pPr>
            <w:pStyle w:val="F58030E1BBD843B3B1946893FE03F4E6"/>
          </w:pPr>
          <w:r w:rsidRPr="008E4BEE">
            <w:rPr>
              <w:rStyle w:val="a3"/>
            </w:rPr>
            <w:t>Место для ввода текста.</w:t>
          </w:r>
        </w:p>
      </w:docPartBody>
    </w:docPart>
    <w:docPart>
      <w:docPartPr>
        <w:name w:val="13C843F65071437F9C1239E149B7567B"/>
        <w:category>
          <w:name w:val="Общие"/>
          <w:gallery w:val="placeholder"/>
        </w:category>
        <w:types>
          <w:type w:val="bbPlcHdr"/>
        </w:types>
        <w:behaviors>
          <w:behavior w:val="content"/>
        </w:behaviors>
        <w:guid w:val="{F112B302-EBDF-40A5-A321-C53693C530B2}"/>
      </w:docPartPr>
      <w:docPartBody>
        <w:p w:rsidR="00271383" w:rsidRDefault="0080488E" w:rsidP="0080488E">
          <w:pPr>
            <w:pStyle w:val="13C843F65071437F9C1239E149B7567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8"/>
    <w:rsid w:val="00242B84"/>
    <w:rsid w:val="00271383"/>
    <w:rsid w:val="005A5D98"/>
    <w:rsid w:val="0080488E"/>
    <w:rsid w:val="00E36C85"/>
    <w:rsid w:val="00F8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488E"/>
    <w:rPr>
      <w:color w:val="808080"/>
    </w:rPr>
  </w:style>
  <w:style w:type="paragraph" w:customStyle="1" w:styleId="7B50012EE2634AEDB4A3BAA425905B54">
    <w:name w:val="7B50012EE2634AEDB4A3BAA425905B54"/>
    <w:rsid w:val="005A5D98"/>
  </w:style>
  <w:style w:type="paragraph" w:customStyle="1" w:styleId="72CD0984FFAC49958AC2252B1E27C3F9">
    <w:name w:val="72CD0984FFAC49958AC2252B1E27C3F9"/>
    <w:rsid w:val="005A5D98"/>
  </w:style>
  <w:style w:type="paragraph" w:customStyle="1" w:styleId="25C95A8780564ECFA1EBE0947736DF5C">
    <w:name w:val="25C95A8780564ECFA1EBE0947736DF5C"/>
    <w:rsid w:val="005A5D98"/>
  </w:style>
  <w:style w:type="paragraph" w:customStyle="1" w:styleId="38E288C5B29A41028E7910E31F31413B">
    <w:name w:val="38E288C5B29A41028E7910E31F31413B"/>
    <w:rsid w:val="005A5D98"/>
  </w:style>
  <w:style w:type="paragraph" w:customStyle="1" w:styleId="61E82980852C476A852E658859863099">
    <w:name w:val="61E82980852C476A852E658859863099"/>
    <w:rsid w:val="005A5D98"/>
  </w:style>
  <w:style w:type="paragraph" w:customStyle="1" w:styleId="F51D7EE8FAA3456397B22D98576E36B0">
    <w:name w:val="F51D7EE8FAA3456397B22D98576E36B0"/>
    <w:rsid w:val="005A5D98"/>
  </w:style>
  <w:style w:type="paragraph" w:customStyle="1" w:styleId="BD1FEF3A19DB4914B4F5C120E8382EB4">
    <w:name w:val="BD1FEF3A19DB4914B4F5C120E8382EB4"/>
    <w:rsid w:val="005A5D98"/>
  </w:style>
  <w:style w:type="paragraph" w:customStyle="1" w:styleId="EC7EFDB50DBB4707ABC5A318FC6172A2">
    <w:name w:val="EC7EFDB50DBB4707ABC5A318FC6172A2"/>
    <w:rsid w:val="005A5D98"/>
  </w:style>
  <w:style w:type="paragraph" w:customStyle="1" w:styleId="E9E744AA2C87458B938DB9483A0356AE">
    <w:name w:val="E9E744AA2C87458B938DB9483A0356AE"/>
    <w:rsid w:val="005A5D98"/>
  </w:style>
  <w:style w:type="paragraph" w:customStyle="1" w:styleId="442C7924E80547F19C40D7B28FB6E8CE">
    <w:name w:val="442C7924E80547F19C40D7B28FB6E8CE"/>
    <w:rsid w:val="005A5D98"/>
  </w:style>
  <w:style w:type="paragraph" w:customStyle="1" w:styleId="8D45D92D5FC74CF999C5FBE2836CA13D">
    <w:name w:val="8D45D92D5FC74CF999C5FBE2836CA13D"/>
    <w:rsid w:val="005A5D98"/>
  </w:style>
  <w:style w:type="paragraph" w:customStyle="1" w:styleId="5A6BCC6E31C3430DAF963034F5FD8F2D">
    <w:name w:val="5A6BCC6E31C3430DAF963034F5FD8F2D"/>
    <w:rsid w:val="005A5D98"/>
  </w:style>
  <w:style w:type="paragraph" w:customStyle="1" w:styleId="04DC43834AF14FC395C4C766CEAAE336">
    <w:name w:val="04DC43834AF14FC395C4C766CEAAE336"/>
    <w:rsid w:val="005A5D98"/>
  </w:style>
  <w:style w:type="paragraph" w:customStyle="1" w:styleId="81369F8F53984D68B0E1FCCA914C1C6E">
    <w:name w:val="81369F8F53984D68B0E1FCCA914C1C6E"/>
    <w:rsid w:val="005A5D98"/>
  </w:style>
  <w:style w:type="paragraph" w:customStyle="1" w:styleId="B5BBC127983D43858562A2470A76B394">
    <w:name w:val="B5BBC127983D43858562A2470A76B394"/>
    <w:rsid w:val="005A5D98"/>
  </w:style>
  <w:style w:type="paragraph" w:customStyle="1" w:styleId="7B7799BF4BA04AE086A66DB0C895E31D">
    <w:name w:val="7B7799BF4BA04AE086A66DB0C895E31D"/>
    <w:rsid w:val="005A5D98"/>
  </w:style>
  <w:style w:type="paragraph" w:customStyle="1" w:styleId="3D0228CBF58F4D61A216BAACB5CEA7EA">
    <w:name w:val="3D0228CBF58F4D61A216BAACB5CEA7EA"/>
    <w:rsid w:val="005A5D98"/>
  </w:style>
  <w:style w:type="paragraph" w:customStyle="1" w:styleId="73B7812BC2CE4792BF06172FA2B9CDAA">
    <w:name w:val="73B7812BC2CE4792BF06172FA2B9CDAA"/>
    <w:rsid w:val="005A5D98"/>
  </w:style>
  <w:style w:type="paragraph" w:customStyle="1" w:styleId="D3E70B098F4A4BAF814B4BA95527FC9B">
    <w:name w:val="D3E70B098F4A4BAF814B4BA95527FC9B"/>
    <w:rsid w:val="00E36C85"/>
  </w:style>
  <w:style w:type="paragraph" w:customStyle="1" w:styleId="CFAA603717DB4E63997035112EA76DEE">
    <w:name w:val="CFAA603717DB4E63997035112EA76DEE"/>
    <w:rsid w:val="00E36C85"/>
  </w:style>
  <w:style w:type="paragraph" w:customStyle="1" w:styleId="34DF4AEBD8FB4E3685F13C326CB13455">
    <w:name w:val="34DF4AEBD8FB4E3685F13C326CB13455"/>
    <w:rsid w:val="00E36C85"/>
  </w:style>
  <w:style w:type="paragraph" w:customStyle="1" w:styleId="31840EA30A5F42C4B4457EEE6CDC48D5">
    <w:name w:val="31840EA30A5F42C4B4457EEE6CDC48D5"/>
    <w:rsid w:val="00E36C85"/>
  </w:style>
  <w:style w:type="paragraph" w:customStyle="1" w:styleId="F3891B61A7064E3EB955AC691FE30C9A">
    <w:name w:val="F3891B61A7064E3EB955AC691FE30C9A"/>
    <w:rsid w:val="00E36C85"/>
  </w:style>
  <w:style w:type="paragraph" w:customStyle="1" w:styleId="62EC2B2C202C43D69597877C2FCCE220">
    <w:name w:val="62EC2B2C202C43D69597877C2FCCE220"/>
    <w:rsid w:val="00E36C85"/>
  </w:style>
  <w:style w:type="paragraph" w:customStyle="1" w:styleId="8F16C577A05B4188B972E0BD027DED9C">
    <w:name w:val="8F16C577A05B4188B972E0BD027DED9C"/>
    <w:rsid w:val="00E36C85"/>
  </w:style>
  <w:style w:type="paragraph" w:customStyle="1" w:styleId="9FCD04EB1356466698E2C9AEFF50FF95">
    <w:name w:val="9FCD04EB1356466698E2C9AEFF50FF95"/>
    <w:rsid w:val="00E36C85"/>
  </w:style>
  <w:style w:type="paragraph" w:customStyle="1" w:styleId="3F7B0C49C4D94555B4F686AF261355EF">
    <w:name w:val="3F7B0C49C4D94555B4F686AF261355EF"/>
    <w:rsid w:val="00E36C85"/>
  </w:style>
  <w:style w:type="paragraph" w:customStyle="1" w:styleId="FC1950596780449D866AB714B5ABCB29">
    <w:name w:val="FC1950596780449D866AB714B5ABCB29"/>
    <w:rsid w:val="00E36C85"/>
  </w:style>
  <w:style w:type="paragraph" w:customStyle="1" w:styleId="C813E29C73754F28880CA52F206CB60D">
    <w:name w:val="C813E29C73754F28880CA52F206CB60D"/>
    <w:rsid w:val="00E36C85"/>
  </w:style>
  <w:style w:type="paragraph" w:customStyle="1" w:styleId="DBE7D56BFC814644ADB57C2695039A9B">
    <w:name w:val="DBE7D56BFC814644ADB57C2695039A9B"/>
    <w:rsid w:val="00E36C85"/>
  </w:style>
  <w:style w:type="paragraph" w:customStyle="1" w:styleId="0837FE5DCFE64620938BFD7D26C088EA">
    <w:name w:val="0837FE5DCFE64620938BFD7D26C088EA"/>
    <w:rsid w:val="00E36C85"/>
  </w:style>
  <w:style w:type="paragraph" w:customStyle="1" w:styleId="B332246738124D04ACB5F8B8DD9F4478">
    <w:name w:val="B332246738124D04ACB5F8B8DD9F4478"/>
    <w:rsid w:val="00E36C85"/>
  </w:style>
  <w:style w:type="paragraph" w:customStyle="1" w:styleId="9D25D9DDFC9E4C77B0E239C69875BB7A">
    <w:name w:val="9D25D9DDFC9E4C77B0E239C69875BB7A"/>
    <w:rsid w:val="00E36C85"/>
  </w:style>
  <w:style w:type="paragraph" w:customStyle="1" w:styleId="142E8BBA139C406E9811297D72728590">
    <w:name w:val="142E8BBA139C406E9811297D72728590"/>
    <w:rsid w:val="00E36C85"/>
  </w:style>
  <w:style w:type="paragraph" w:customStyle="1" w:styleId="C1884A1A9C834C419F70526492CF9758">
    <w:name w:val="C1884A1A9C834C419F70526492CF9758"/>
    <w:rsid w:val="00E36C85"/>
  </w:style>
  <w:style w:type="paragraph" w:customStyle="1" w:styleId="919090D50E024807ADD9C6A4DC966247">
    <w:name w:val="919090D50E024807ADD9C6A4DC966247"/>
    <w:rsid w:val="00E36C85"/>
  </w:style>
  <w:style w:type="paragraph" w:customStyle="1" w:styleId="886AB86E08904973AADBA172AF563FB1">
    <w:name w:val="886AB86E08904973AADBA172AF563FB1"/>
    <w:rsid w:val="0080488E"/>
  </w:style>
  <w:style w:type="paragraph" w:customStyle="1" w:styleId="07E57F4D8FA747D8B5DA0188D28300E7">
    <w:name w:val="07E57F4D8FA747D8B5DA0188D28300E7"/>
    <w:rsid w:val="0080488E"/>
  </w:style>
  <w:style w:type="paragraph" w:customStyle="1" w:styleId="5B71CA3CDFB64B8880A09E3E44814DA9">
    <w:name w:val="5B71CA3CDFB64B8880A09E3E44814DA9"/>
    <w:rsid w:val="0080488E"/>
  </w:style>
  <w:style w:type="paragraph" w:customStyle="1" w:styleId="B7EA5D98C47A46A9944D1641DE3F7DEC">
    <w:name w:val="B7EA5D98C47A46A9944D1641DE3F7DEC"/>
    <w:rsid w:val="0080488E"/>
  </w:style>
  <w:style w:type="paragraph" w:customStyle="1" w:styleId="1B52C0F56B744A929B306E445B060CE9">
    <w:name w:val="1B52C0F56B744A929B306E445B060CE9"/>
    <w:rsid w:val="0080488E"/>
  </w:style>
  <w:style w:type="paragraph" w:customStyle="1" w:styleId="5C2168142C7A44F7B661F5C13A02AB9C">
    <w:name w:val="5C2168142C7A44F7B661F5C13A02AB9C"/>
    <w:rsid w:val="0080488E"/>
  </w:style>
  <w:style w:type="paragraph" w:customStyle="1" w:styleId="15B86236707D4D539E1E08B634C228F6">
    <w:name w:val="15B86236707D4D539E1E08B634C228F6"/>
    <w:rsid w:val="0080488E"/>
  </w:style>
  <w:style w:type="paragraph" w:customStyle="1" w:styleId="F58030E1BBD843B3B1946893FE03F4E6">
    <w:name w:val="F58030E1BBD843B3B1946893FE03F4E6"/>
    <w:rsid w:val="0080488E"/>
  </w:style>
  <w:style w:type="paragraph" w:customStyle="1" w:styleId="13C843F65071437F9C1239E149B7567B">
    <w:name w:val="13C843F65071437F9C1239E149B7567B"/>
    <w:rsid w:val="00804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48D1-9BBC-41B7-A9B1-55FB7CD1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24812</Words>
  <Characters>141431</Characters>
  <Application>Microsoft Office Word</Application>
  <DocSecurity>0</DocSecurity>
  <Lines>1178</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165912</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3</cp:revision>
  <cp:lastPrinted>2023-08-04T03:36:00Z</cp:lastPrinted>
  <dcterms:created xsi:type="dcterms:W3CDTF">2026-06-26T07:47:00Z</dcterms:created>
  <dcterms:modified xsi:type="dcterms:W3CDTF">2026-06-29T00:00:00Z</dcterms:modified>
</cp:coreProperties>
</file>